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1D7BE9" w14:textId="1DF0043C" w:rsidR="00AF41F6" w:rsidRPr="00E16C57" w:rsidRDefault="00AF41F6" w:rsidP="00AF41F6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581997">
        <w:rPr>
          <w:sz w:val="24"/>
          <w:szCs w:val="24"/>
          <w:lang w:val="en-US"/>
        </w:rPr>
        <w:t>3GPP TSG-RAN WG2 Meeting #123</w:t>
      </w:r>
      <w:r w:rsidR="009B1C0A">
        <w:rPr>
          <w:sz w:val="24"/>
          <w:szCs w:val="24"/>
          <w:lang w:val="en-US"/>
        </w:rPr>
        <w:t>bis</w:t>
      </w:r>
      <w:r w:rsidR="009B23AB">
        <w:rPr>
          <w:sz w:val="24"/>
          <w:szCs w:val="24"/>
          <w:lang w:val="en-US"/>
        </w:rPr>
        <w:tab/>
      </w:r>
      <w:r w:rsidR="00BD582E" w:rsidRPr="00BD582E">
        <w:rPr>
          <w:sz w:val="24"/>
          <w:szCs w:val="24"/>
          <w:lang w:val="en-US"/>
        </w:rPr>
        <w:t>R2-2310787</w:t>
      </w:r>
    </w:p>
    <w:p w14:paraId="1B92F9DD" w14:textId="7B99A0E5" w:rsidR="009232B9" w:rsidRPr="003B5C98" w:rsidRDefault="00FD029B" w:rsidP="00AF41F6">
      <w:pPr>
        <w:pStyle w:val="af"/>
        <w:tabs>
          <w:tab w:val="right" w:pos="9639"/>
        </w:tabs>
        <w:rPr>
          <w:bCs/>
          <w:sz w:val="24"/>
        </w:rPr>
      </w:pPr>
      <w:r w:rsidRPr="00FD029B">
        <w:rPr>
          <w:sz w:val="24"/>
          <w:szCs w:val="24"/>
          <w:lang w:val="en-US"/>
        </w:rPr>
        <w:t>Xiamen, China, October 9</w:t>
      </w:r>
      <w:r w:rsidRPr="00E11790">
        <w:rPr>
          <w:sz w:val="24"/>
          <w:szCs w:val="24"/>
          <w:vertAlign w:val="superscript"/>
          <w:lang w:val="en-US"/>
        </w:rPr>
        <w:t>th</w:t>
      </w:r>
      <w:r w:rsidRPr="00FD029B">
        <w:rPr>
          <w:sz w:val="24"/>
          <w:szCs w:val="24"/>
          <w:lang w:val="en-US"/>
        </w:rPr>
        <w:t xml:space="preserve"> – 13</w:t>
      </w:r>
      <w:r w:rsidRPr="00E11790">
        <w:rPr>
          <w:sz w:val="24"/>
          <w:szCs w:val="24"/>
          <w:vertAlign w:val="superscript"/>
          <w:lang w:val="en-US"/>
        </w:rPr>
        <w:t>th</w:t>
      </w:r>
      <w:r w:rsidRPr="00FD029B">
        <w:rPr>
          <w:sz w:val="24"/>
          <w:szCs w:val="24"/>
          <w:lang w:val="en-US"/>
        </w:rPr>
        <w:t>, 2023</w:t>
      </w:r>
      <w:r w:rsidR="009232B9" w:rsidRPr="003B5C98">
        <w:rPr>
          <w:sz w:val="24"/>
          <w:szCs w:val="24"/>
          <w:lang w:val="da-DK" w:eastAsia="zh-CN"/>
        </w:rPr>
        <w:tab/>
      </w:r>
    </w:p>
    <w:p w14:paraId="70884AF4" w14:textId="54E945DA" w:rsidR="00A17630" w:rsidRPr="003B5C98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5A323C" w:rsidRPr="003B5C98">
        <w:rPr>
          <w:rFonts w:cs="Arial"/>
          <w:b/>
          <w:bCs/>
          <w:sz w:val="24"/>
          <w:lang w:val="da-DK"/>
        </w:rPr>
        <w:t>7</w:t>
      </w:r>
      <w:r w:rsidR="006B4FD0" w:rsidRPr="003B5C98">
        <w:rPr>
          <w:rFonts w:cs="Arial"/>
          <w:b/>
          <w:bCs/>
          <w:sz w:val="24"/>
          <w:lang w:val="da-DK"/>
        </w:rPr>
        <w:t>.</w:t>
      </w:r>
      <w:r w:rsidR="00E11790">
        <w:rPr>
          <w:rFonts w:cs="Arial"/>
          <w:b/>
          <w:bCs/>
          <w:sz w:val="24"/>
          <w:lang w:val="da-DK"/>
        </w:rPr>
        <w:t>5</w:t>
      </w:r>
      <w:r w:rsidR="009C18CE" w:rsidRPr="003B5C98">
        <w:rPr>
          <w:rFonts w:cs="Arial"/>
          <w:b/>
          <w:bCs/>
          <w:sz w:val="24"/>
          <w:lang w:val="da-DK"/>
        </w:rPr>
        <w:t>.</w:t>
      </w:r>
      <w:r w:rsidR="00E11790">
        <w:rPr>
          <w:rFonts w:cs="Arial"/>
          <w:b/>
          <w:bCs/>
          <w:sz w:val="24"/>
          <w:lang w:val="da-DK"/>
        </w:rPr>
        <w:t>3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1429AAA5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445496" w:rsidRPr="00445496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E11790">
        <w:rPr>
          <w:rFonts w:ascii="Arial" w:hAnsi="Arial" w:cs="Arial"/>
          <w:b/>
          <w:bCs/>
          <w:sz w:val="24"/>
          <w:lang w:val="en-US"/>
        </w:rPr>
        <w:t>DRX enhancements for XR</w:t>
      </w:r>
    </w:p>
    <w:p w14:paraId="2F8F4082" w14:textId="25620CC9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25A135B7" w14:textId="46EB3D26" w:rsidR="00250CCF" w:rsidRDefault="005A71BA" w:rsidP="0090714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 w:hint="eastAsia"/>
          <w:sz w:val="20"/>
          <w:lang w:eastAsia="zh-CN"/>
        </w:rPr>
        <w:t>In</w:t>
      </w:r>
      <w:r>
        <w:rPr>
          <w:rFonts w:ascii="Times New Roman" w:eastAsia="宋体" w:hAnsi="Times New Roman"/>
          <w:sz w:val="20"/>
          <w:lang w:eastAsia="zh-CN"/>
        </w:rPr>
        <w:t xml:space="preserve"> RAN2 #122 meeting, </w:t>
      </w:r>
      <w:r w:rsidR="00250CCF">
        <w:rPr>
          <w:rFonts w:ascii="Times New Roman" w:eastAsia="宋体" w:hAnsi="Times New Roman"/>
          <w:sz w:val="20"/>
          <w:lang w:eastAsia="zh-CN"/>
        </w:rPr>
        <w:t xml:space="preserve">how to resolve the mismatch between DRX cycle and XR traffic periodicity was widely discussed, and the following agreement was captured.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50CCF" w:rsidRPr="00E926A4" w14:paraId="3E978762" w14:textId="77777777" w:rsidTr="00C34171">
        <w:tc>
          <w:tcPr>
            <w:tcW w:w="9855" w:type="dxa"/>
            <w:shd w:val="clear" w:color="auto" w:fill="auto"/>
          </w:tcPr>
          <w:p w14:paraId="0BBF2267" w14:textId="276EAC53" w:rsidR="00250CCF" w:rsidRPr="00E926A4" w:rsidRDefault="00250CCF" w:rsidP="003B74F9">
            <w:pPr>
              <w:tabs>
                <w:tab w:val="num" w:pos="1619"/>
              </w:tabs>
              <w:spacing w:before="60" w:after="0"/>
              <w:ind w:leftChars="50" w:left="110"/>
              <w:rPr>
                <w:rFonts w:ascii="Arial" w:eastAsia="MS Mincho" w:hAnsi="Arial"/>
                <w:b/>
                <w:szCs w:val="24"/>
                <w:lang w:eastAsia="en-GB"/>
              </w:rPr>
            </w:pPr>
            <w:r w:rsidRPr="00250CCF">
              <w:rPr>
                <w:rFonts w:ascii="Times New Roman" w:eastAsia="宋体" w:hAnsi="Times New Roman"/>
                <w:kern w:val="2"/>
                <w:sz w:val="18"/>
                <w:szCs w:val="22"/>
                <w:lang w:val="en-US" w:eastAsia="zh-CN"/>
              </w:rPr>
              <w:t>Define DRX cycle based on rational numbers. Inform RAN1/4 about this and ask them to indicate if this causes issues in their specifications.</w:t>
            </w:r>
          </w:p>
        </w:tc>
      </w:tr>
    </w:tbl>
    <w:p w14:paraId="57875176" w14:textId="6626BCF1" w:rsidR="00E11790" w:rsidRPr="003B74F9" w:rsidRDefault="005A71BA" w:rsidP="003B74F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However, whether the rational DRX cycle</w:t>
      </w:r>
      <w:r w:rsidR="00250CCF">
        <w:rPr>
          <w:rFonts w:ascii="Times New Roman" w:eastAsia="宋体" w:hAnsi="Times New Roman"/>
          <w:sz w:val="20"/>
          <w:lang w:eastAsia="zh-CN"/>
        </w:rPr>
        <w:t xml:space="preserve">s are applicable to both short and long DRX cycle or only one of them are not determined. </w:t>
      </w:r>
      <w:r w:rsidR="00864569">
        <w:rPr>
          <w:rFonts w:ascii="Times New Roman" w:eastAsia="宋体" w:hAnsi="Times New Roman" w:hint="eastAsia"/>
          <w:sz w:val="20"/>
          <w:lang w:eastAsia="zh-CN"/>
        </w:rPr>
        <w:t>And</w:t>
      </w:r>
      <w:r w:rsidR="004205CB">
        <w:rPr>
          <w:rFonts w:ascii="Times New Roman" w:eastAsia="宋体" w:hAnsi="Times New Roman"/>
          <w:sz w:val="20"/>
          <w:lang w:eastAsia="zh-CN"/>
        </w:rPr>
        <w:t xml:space="preserve"> </w:t>
      </w:r>
      <w:r w:rsidR="009949F8">
        <w:rPr>
          <w:rFonts w:ascii="Times New Roman" w:eastAsia="宋体" w:hAnsi="Times New Roman"/>
          <w:sz w:val="20"/>
          <w:lang w:eastAsia="zh-CN"/>
        </w:rPr>
        <w:t xml:space="preserve">the preference of </w:t>
      </w:r>
      <w:r w:rsidR="004205CB">
        <w:rPr>
          <w:rFonts w:ascii="Times New Roman" w:eastAsia="宋体" w:hAnsi="Times New Roman"/>
          <w:sz w:val="20"/>
          <w:lang w:eastAsia="zh-CN"/>
        </w:rPr>
        <w:t>rational DRX cycl</w:t>
      </w:r>
      <w:r w:rsidR="009949F8">
        <w:rPr>
          <w:rFonts w:ascii="Times New Roman" w:eastAsia="宋体" w:hAnsi="Times New Roman"/>
          <w:sz w:val="20"/>
          <w:lang w:eastAsia="zh-CN"/>
        </w:rPr>
        <w:t>e can also be considered</w:t>
      </w:r>
      <w:r w:rsidR="004205CB">
        <w:rPr>
          <w:rFonts w:ascii="Times New Roman" w:eastAsia="宋体" w:hAnsi="Times New Roman"/>
          <w:sz w:val="20"/>
          <w:lang w:eastAsia="zh-CN"/>
        </w:rPr>
        <w:t xml:space="preserve">. </w:t>
      </w:r>
      <w:r w:rsidR="00250CCF">
        <w:rPr>
          <w:rFonts w:ascii="Times New Roman" w:eastAsia="宋体" w:hAnsi="Times New Roman"/>
          <w:sz w:val="20"/>
          <w:lang w:eastAsia="zh-CN"/>
        </w:rPr>
        <w:t>Therefore, the paper aims to discuss the remaining issues regarding the XR-specific power saving</w:t>
      </w:r>
      <w:r w:rsidR="004205CB">
        <w:rPr>
          <w:rFonts w:ascii="Times New Roman" w:eastAsia="宋体" w:hAnsi="Times New Roman"/>
          <w:sz w:val="20"/>
          <w:lang w:eastAsia="zh-CN"/>
        </w:rPr>
        <w:t xml:space="preserve"> and give some suggestions</w:t>
      </w:r>
      <w:r w:rsidR="00250CCF">
        <w:rPr>
          <w:rFonts w:ascii="Times New Roman" w:eastAsia="宋体" w:hAnsi="Times New Roman"/>
          <w:sz w:val="20"/>
          <w:lang w:eastAsia="zh-CN"/>
        </w:rPr>
        <w:t xml:space="preserve">.  </w:t>
      </w:r>
    </w:p>
    <w:p w14:paraId="0C70ADC3" w14:textId="03EBD7F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5C821DB1" w14:textId="0D6F9B24" w:rsidR="003E4738" w:rsidRPr="003B74F9" w:rsidRDefault="009E0E82" w:rsidP="003B74F9">
      <w:pPr>
        <w:pStyle w:val="af5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b/>
          <w:sz w:val="20"/>
          <w:lang w:val="en-US" w:eastAsia="zh-CN"/>
        </w:rPr>
      </w:pPr>
      <w:r w:rsidRPr="003B74F9">
        <w:rPr>
          <w:b/>
          <w:sz w:val="20"/>
          <w:szCs w:val="20"/>
          <w:lang w:val="en-US" w:eastAsia="zh-CN"/>
        </w:rPr>
        <w:t>DRX cycle</w:t>
      </w:r>
      <w:r w:rsidR="00CF133A">
        <w:rPr>
          <w:b/>
          <w:sz w:val="20"/>
          <w:szCs w:val="20"/>
          <w:lang w:val="en-US" w:eastAsia="zh-CN"/>
        </w:rPr>
        <w:t xml:space="preserve"> with rational number</w:t>
      </w:r>
    </w:p>
    <w:p w14:paraId="5E9B7872" w14:textId="34D0706D" w:rsidR="00677534" w:rsidRDefault="002B5A50" w:rsidP="0090714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 w:hint="eastAsia"/>
          <w:sz w:val="20"/>
          <w:lang w:eastAsia="zh-CN"/>
        </w:rPr>
        <w:t>I</w:t>
      </w:r>
      <w:r>
        <w:rPr>
          <w:rFonts w:ascii="Times New Roman" w:eastAsia="宋体" w:hAnsi="Times New Roman"/>
          <w:sz w:val="20"/>
          <w:lang w:eastAsia="zh-CN"/>
        </w:rPr>
        <w:t xml:space="preserve">n XR, multiple flows are supported and the scheduling may be frequent in some duration. </w:t>
      </w:r>
      <w:r w:rsidR="00AB1904">
        <w:rPr>
          <w:rFonts w:ascii="Times New Roman" w:eastAsia="宋体" w:hAnsi="Times New Roman"/>
          <w:sz w:val="20"/>
          <w:lang w:eastAsia="zh-CN"/>
        </w:rPr>
        <w:t>In some cases,</w:t>
      </w:r>
      <w:r w:rsidR="00571013">
        <w:rPr>
          <w:rFonts w:ascii="Times New Roman" w:eastAsia="宋体" w:hAnsi="Times New Roman"/>
          <w:sz w:val="20"/>
          <w:lang w:eastAsia="zh-CN"/>
        </w:rPr>
        <w:t xml:space="preserve"> XR traffic may have low latency requirement, and </w:t>
      </w:r>
      <w:r w:rsidR="00864569">
        <w:rPr>
          <w:rFonts w:ascii="Times New Roman" w:eastAsia="宋体" w:hAnsi="Times New Roman"/>
          <w:sz w:val="20"/>
          <w:lang w:eastAsia="zh-CN"/>
        </w:rPr>
        <w:t xml:space="preserve">a </w:t>
      </w:r>
      <w:r w:rsidR="00571013">
        <w:rPr>
          <w:rFonts w:ascii="Times New Roman" w:eastAsia="宋体" w:hAnsi="Times New Roman"/>
          <w:sz w:val="20"/>
          <w:lang w:eastAsia="zh-CN"/>
        </w:rPr>
        <w:t xml:space="preserve">short DRX cycle is more suitable to reduce </w:t>
      </w:r>
      <w:r w:rsidR="00DF1E36">
        <w:rPr>
          <w:rFonts w:ascii="Times New Roman" w:eastAsia="宋体" w:hAnsi="Times New Roman"/>
          <w:sz w:val="20"/>
          <w:lang w:eastAsia="zh-CN"/>
        </w:rPr>
        <w:t>latency</w:t>
      </w:r>
      <w:r w:rsidR="00AB1904">
        <w:rPr>
          <w:rFonts w:ascii="Times New Roman" w:eastAsia="宋体" w:hAnsi="Times New Roman"/>
          <w:sz w:val="20"/>
          <w:lang w:eastAsia="zh-CN"/>
        </w:rPr>
        <w:t>. Additionally</w:t>
      </w:r>
      <w:r w:rsidR="00596D4C">
        <w:rPr>
          <w:rFonts w:ascii="Times New Roman" w:eastAsia="宋体" w:hAnsi="Times New Roman"/>
          <w:sz w:val="20"/>
          <w:lang w:eastAsia="zh-CN"/>
        </w:rPr>
        <w:t xml:space="preserve">, </w:t>
      </w:r>
      <w:r w:rsidR="00DF1E36">
        <w:rPr>
          <w:rFonts w:ascii="Times New Roman" w:eastAsia="宋体" w:hAnsi="Times New Roman"/>
          <w:sz w:val="20"/>
          <w:lang w:eastAsia="zh-CN"/>
        </w:rPr>
        <w:t>the short DRX cycle is optional</w:t>
      </w:r>
      <w:r w:rsidR="00AB1904">
        <w:rPr>
          <w:rFonts w:ascii="Times New Roman" w:eastAsia="宋体" w:hAnsi="Times New Roman"/>
          <w:sz w:val="20"/>
          <w:lang w:eastAsia="zh-CN"/>
        </w:rPr>
        <w:t xml:space="preserve"> in </w:t>
      </w:r>
      <w:r w:rsidR="00864569">
        <w:rPr>
          <w:rFonts w:ascii="Times New Roman" w:eastAsia="宋体" w:hAnsi="Times New Roman"/>
          <w:sz w:val="20"/>
          <w:lang w:eastAsia="zh-CN"/>
        </w:rPr>
        <w:t xml:space="preserve">the </w:t>
      </w:r>
      <w:r w:rsidR="00AB1904">
        <w:rPr>
          <w:rFonts w:ascii="Times New Roman" w:eastAsia="宋体" w:hAnsi="Times New Roman"/>
          <w:sz w:val="20"/>
          <w:lang w:eastAsia="zh-CN"/>
        </w:rPr>
        <w:t>current spec</w:t>
      </w:r>
      <w:r w:rsidR="00DF1E36">
        <w:rPr>
          <w:rFonts w:ascii="Times New Roman" w:eastAsia="宋体" w:hAnsi="Times New Roman"/>
          <w:sz w:val="20"/>
          <w:lang w:eastAsia="zh-CN"/>
        </w:rPr>
        <w:t xml:space="preserve"> and the operator can </w:t>
      </w:r>
      <w:r w:rsidR="00596D4C">
        <w:rPr>
          <w:rFonts w:ascii="Times New Roman" w:eastAsia="宋体" w:hAnsi="Times New Roman"/>
          <w:sz w:val="20"/>
          <w:lang w:eastAsia="zh-CN"/>
        </w:rPr>
        <w:t>choose</w:t>
      </w:r>
      <w:r w:rsidR="00DF1E36">
        <w:rPr>
          <w:rFonts w:ascii="Times New Roman" w:eastAsia="宋体" w:hAnsi="Times New Roman"/>
          <w:sz w:val="20"/>
          <w:lang w:eastAsia="zh-CN"/>
        </w:rPr>
        <w:t xml:space="preserve"> whether to </w:t>
      </w:r>
      <w:r w:rsidR="00596D4C">
        <w:rPr>
          <w:rFonts w:ascii="Times New Roman" w:eastAsia="宋体" w:hAnsi="Times New Roman"/>
          <w:sz w:val="20"/>
          <w:lang w:eastAsia="zh-CN"/>
        </w:rPr>
        <w:t>configure</w:t>
      </w:r>
      <w:r w:rsidR="00DF1E36">
        <w:rPr>
          <w:rFonts w:ascii="Times New Roman" w:eastAsia="宋体" w:hAnsi="Times New Roman"/>
          <w:sz w:val="20"/>
          <w:lang w:eastAsia="zh-CN"/>
        </w:rPr>
        <w:t xml:space="preserve"> short DRX cycle according to the</w:t>
      </w:r>
      <w:r w:rsidR="00596D4C">
        <w:rPr>
          <w:rFonts w:ascii="Times New Roman" w:eastAsia="宋体" w:hAnsi="Times New Roman"/>
          <w:sz w:val="20"/>
          <w:lang w:eastAsia="zh-CN"/>
        </w:rPr>
        <w:t xml:space="preserve"> </w:t>
      </w:r>
      <w:r w:rsidR="00DF1E36">
        <w:rPr>
          <w:rFonts w:ascii="Times New Roman" w:eastAsia="宋体" w:hAnsi="Times New Roman"/>
          <w:sz w:val="20"/>
          <w:lang w:eastAsia="zh-CN"/>
        </w:rPr>
        <w:t>traffic pattern. Therefore, it is better to support the short DRX cycle</w:t>
      </w:r>
      <w:r w:rsidR="00FA243A">
        <w:rPr>
          <w:rFonts w:ascii="Times New Roman" w:eastAsia="宋体" w:hAnsi="Times New Roman"/>
          <w:sz w:val="20"/>
          <w:lang w:eastAsia="zh-CN"/>
        </w:rPr>
        <w:t xml:space="preserve"> in rational numbers</w:t>
      </w:r>
      <w:r w:rsidR="00DF1E36">
        <w:rPr>
          <w:rFonts w:ascii="Times New Roman" w:eastAsia="宋体" w:hAnsi="Times New Roman"/>
          <w:sz w:val="20"/>
          <w:lang w:eastAsia="zh-CN"/>
        </w:rPr>
        <w:t xml:space="preserve"> </w:t>
      </w:r>
      <w:r w:rsidR="00596D4C">
        <w:rPr>
          <w:rFonts w:ascii="Times New Roman" w:eastAsia="宋体" w:hAnsi="Times New Roman"/>
          <w:sz w:val="20"/>
          <w:lang w:eastAsia="zh-CN"/>
        </w:rPr>
        <w:t xml:space="preserve">to better support the XR traffic. </w:t>
      </w:r>
    </w:p>
    <w:p w14:paraId="6D1B3E6F" w14:textId="30B077BD" w:rsidR="00596D4C" w:rsidRPr="00230D7C" w:rsidRDefault="00596D4C" w:rsidP="00596D4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color w:val="000000" w:themeColor="text1"/>
          <w:sz w:val="20"/>
        </w:rPr>
      </w:pPr>
      <w:r w:rsidRPr="00230D7C">
        <w:rPr>
          <w:b/>
          <w:color w:val="000000" w:themeColor="text1"/>
          <w:sz w:val="20"/>
          <w:lang w:eastAsia="ko-KR"/>
        </w:rPr>
        <w:t xml:space="preserve">Proposal 1: </w:t>
      </w:r>
      <w:r w:rsidR="00FA243A">
        <w:rPr>
          <w:b/>
          <w:color w:val="000000" w:themeColor="text1"/>
          <w:sz w:val="20"/>
          <w:lang w:eastAsia="ko-KR"/>
        </w:rPr>
        <w:t xml:space="preserve">Short DRX cycle with rational number for XR traffic should be supported. </w:t>
      </w:r>
    </w:p>
    <w:p w14:paraId="60340C61" w14:textId="4DBA9DFE" w:rsidR="002757EA" w:rsidRDefault="00C7036E" w:rsidP="004A003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 xml:space="preserve">In case there is no XR traffic for a long duration, long DRX cycle can be configured to reduce the power consumption. Furthermore, per current spec, long </w:t>
      </w:r>
      <w:r w:rsidR="00C905F6">
        <w:rPr>
          <w:rFonts w:ascii="Times New Roman" w:eastAsia="宋体" w:hAnsi="Times New Roman"/>
          <w:sz w:val="20"/>
          <w:lang w:eastAsia="zh-CN"/>
        </w:rPr>
        <w:t xml:space="preserve">DRX cycle is </w:t>
      </w:r>
      <w:r w:rsidR="00340957">
        <w:rPr>
          <w:rFonts w:ascii="Times New Roman" w:eastAsia="宋体" w:hAnsi="Times New Roman"/>
          <w:sz w:val="20"/>
          <w:lang w:eastAsia="zh-CN"/>
        </w:rPr>
        <w:t xml:space="preserve">mandatory </w:t>
      </w:r>
      <w:r w:rsidR="005E1AD8">
        <w:rPr>
          <w:rFonts w:ascii="Times New Roman" w:eastAsia="宋体" w:hAnsi="Times New Roman"/>
          <w:sz w:val="20"/>
          <w:lang w:eastAsia="zh-CN"/>
        </w:rPr>
        <w:t>and</w:t>
      </w:r>
      <w:r w:rsidR="00C905F6">
        <w:rPr>
          <w:rFonts w:ascii="Times New Roman" w:eastAsia="宋体" w:hAnsi="Times New Roman"/>
          <w:sz w:val="20"/>
          <w:lang w:eastAsia="zh-CN"/>
        </w:rPr>
        <w:t xml:space="preserve"> the length of long DRX cycle </w:t>
      </w:r>
      <w:r w:rsidR="00AB1904">
        <w:rPr>
          <w:rFonts w:ascii="Times New Roman" w:eastAsia="宋体" w:hAnsi="Times New Roman"/>
          <w:sz w:val="20"/>
          <w:lang w:eastAsia="zh-CN"/>
        </w:rPr>
        <w:t>is</w:t>
      </w:r>
      <w:r w:rsidR="00C905F6">
        <w:rPr>
          <w:rFonts w:ascii="Times New Roman" w:eastAsia="宋体" w:hAnsi="Times New Roman"/>
          <w:sz w:val="20"/>
          <w:lang w:eastAsia="zh-CN"/>
        </w:rPr>
        <w:t xml:space="preserve"> multiple of the short DRX cycle</w:t>
      </w:r>
      <w:r w:rsidR="00AB1904">
        <w:rPr>
          <w:rFonts w:ascii="Times New Roman" w:eastAsia="宋体" w:hAnsi="Times New Roman"/>
          <w:sz w:val="20"/>
          <w:lang w:eastAsia="zh-CN"/>
        </w:rPr>
        <w:t xml:space="preserve"> length</w:t>
      </w:r>
      <w:r w:rsidR="00C905F6">
        <w:rPr>
          <w:rFonts w:ascii="Times New Roman" w:eastAsia="宋体" w:hAnsi="Times New Roman"/>
          <w:sz w:val="20"/>
          <w:lang w:eastAsia="zh-CN"/>
        </w:rPr>
        <w:t>.</w:t>
      </w:r>
      <w:r w:rsidR="005E1AD8">
        <w:rPr>
          <w:rFonts w:ascii="Times New Roman" w:eastAsia="宋体" w:hAnsi="Times New Roman"/>
          <w:sz w:val="20"/>
          <w:lang w:eastAsia="zh-CN"/>
        </w:rPr>
        <w:t xml:space="preserve"> </w:t>
      </w:r>
      <w:r w:rsidR="00020517">
        <w:rPr>
          <w:rFonts w:ascii="Times New Roman" w:eastAsia="宋体" w:hAnsi="Times New Roman"/>
          <w:sz w:val="20"/>
          <w:lang w:eastAsia="zh-CN"/>
        </w:rPr>
        <w:t>To reduce power consumption</w:t>
      </w:r>
      <w:r>
        <w:rPr>
          <w:rFonts w:ascii="Times New Roman" w:eastAsia="宋体" w:hAnsi="Times New Roman"/>
          <w:sz w:val="20"/>
          <w:lang w:eastAsia="zh-CN"/>
        </w:rPr>
        <w:t xml:space="preserve">, </w:t>
      </w:r>
      <w:r w:rsidR="00C905F6">
        <w:rPr>
          <w:rFonts w:ascii="Times New Roman" w:eastAsia="宋体" w:hAnsi="Times New Roman"/>
          <w:sz w:val="20"/>
          <w:lang w:eastAsia="zh-CN"/>
        </w:rPr>
        <w:t>long DRX cycle with rational number should be supported</w:t>
      </w:r>
      <w:r w:rsidR="005E1AD8">
        <w:rPr>
          <w:rFonts w:ascii="Times New Roman" w:eastAsia="宋体" w:hAnsi="Times New Roman"/>
          <w:sz w:val="20"/>
          <w:lang w:eastAsia="zh-CN"/>
        </w:rPr>
        <w:t>. To reduce the spec impact, the</w:t>
      </w:r>
      <w:r w:rsidR="00726C43">
        <w:rPr>
          <w:rFonts w:ascii="Times New Roman" w:eastAsia="宋体" w:hAnsi="Times New Roman"/>
          <w:sz w:val="20"/>
          <w:lang w:eastAsia="zh-CN"/>
        </w:rPr>
        <w:t xml:space="preserve"> value of long DRX cycle</w:t>
      </w:r>
      <w:r w:rsidR="004A003B">
        <w:rPr>
          <w:rFonts w:ascii="Times New Roman" w:eastAsia="宋体" w:hAnsi="Times New Roman"/>
          <w:sz w:val="20"/>
          <w:lang w:eastAsia="zh-CN"/>
        </w:rPr>
        <w:t xml:space="preserve"> with rational</w:t>
      </w:r>
      <w:r w:rsidR="00184F37">
        <w:rPr>
          <w:rFonts w:ascii="Times New Roman" w:eastAsia="宋体" w:hAnsi="Times New Roman"/>
          <w:sz w:val="20"/>
          <w:lang w:eastAsia="zh-CN"/>
        </w:rPr>
        <w:t xml:space="preserve"> number</w:t>
      </w:r>
      <w:r w:rsidR="00726C43">
        <w:rPr>
          <w:rFonts w:ascii="Times New Roman" w:eastAsia="宋体" w:hAnsi="Times New Roman"/>
          <w:sz w:val="20"/>
          <w:lang w:eastAsia="zh-CN"/>
        </w:rPr>
        <w:t xml:space="preserve"> shall </w:t>
      </w:r>
      <w:r w:rsidR="004A003B">
        <w:rPr>
          <w:rFonts w:ascii="Times New Roman" w:eastAsia="宋体" w:hAnsi="Times New Roman"/>
          <w:sz w:val="20"/>
          <w:lang w:eastAsia="zh-CN"/>
        </w:rPr>
        <w:t>also be integer</w:t>
      </w:r>
      <w:r w:rsidR="00726C43">
        <w:rPr>
          <w:rFonts w:ascii="Times New Roman" w:eastAsia="宋体" w:hAnsi="Times New Roman"/>
          <w:sz w:val="20"/>
          <w:lang w:eastAsia="zh-CN"/>
        </w:rPr>
        <w:t xml:space="preserve"> multiple of short DRX cycle</w:t>
      </w:r>
      <w:r w:rsidR="00184F37">
        <w:rPr>
          <w:rFonts w:ascii="Times New Roman" w:eastAsia="宋体" w:hAnsi="Times New Roman"/>
          <w:sz w:val="20"/>
          <w:lang w:eastAsia="zh-CN"/>
        </w:rPr>
        <w:t xml:space="preserve"> value</w:t>
      </w:r>
      <w:r w:rsidR="004A003B">
        <w:rPr>
          <w:rFonts w:ascii="Times New Roman" w:eastAsia="宋体" w:hAnsi="Times New Roman"/>
          <w:sz w:val="20"/>
          <w:lang w:eastAsia="zh-CN"/>
        </w:rPr>
        <w:t>.</w:t>
      </w:r>
      <w:r w:rsidR="005E1AD8">
        <w:rPr>
          <w:rFonts w:ascii="Times New Roman" w:eastAsia="宋体" w:hAnsi="Times New Roman"/>
          <w:sz w:val="20"/>
          <w:lang w:eastAsia="zh-CN"/>
        </w:rPr>
        <w:t xml:space="preserve"> </w:t>
      </w:r>
    </w:p>
    <w:p w14:paraId="339400E0" w14:textId="452474C3" w:rsidR="00020517" w:rsidRDefault="00020517" w:rsidP="00977F4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color w:val="000000" w:themeColor="text1"/>
          <w:sz w:val="20"/>
          <w:lang w:eastAsia="ko-KR"/>
        </w:rPr>
      </w:pPr>
      <w:r>
        <w:rPr>
          <w:b/>
          <w:color w:val="000000" w:themeColor="text1"/>
          <w:sz w:val="20"/>
          <w:lang w:eastAsia="ko-KR"/>
        </w:rPr>
        <w:t>Proposal 2</w:t>
      </w:r>
      <w:r w:rsidRPr="00230D7C">
        <w:rPr>
          <w:b/>
          <w:color w:val="000000" w:themeColor="text1"/>
          <w:sz w:val="20"/>
          <w:lang w:eastAsia="ko-KR"/>
        </w:rPr>
        <w:t>:</w:t>
      </w:r>
      <w:r w:rsidR="001B467E">
        <w:rPr>
          <w:b/>
          <w:color w:val="000000" w:themeColor="text1"/>
          <w:sz w:val="20"/>
          <w:lang w:eastAsia="ko-KR"/>
        </w:rPr>
        <w:t xml:space="preserve"> </w:t>
      </w:r>
      <w:r w:rsidR="00726C43">
        <w:rPr>
          <w:b/>
          <w:color w:val="000000" w:themeColor="text1"/>
          <w:sz w:val="20"/>
          <w:lang w:eastAsia="ko-KR"/>
        </w:rPr>
        <w:t xml:space="preserve">Long DRX cycle with rational number should be supported and the </w:t>
      </w:r>
      <w:r w:rsidR="00184F37">
        <w:rPr>
          <w:b/>
          <w:color w:val="000000" w:themeColor="text1"/>
          <w:sz w:val="20"/>
          <w:lang w:eastAsia="ko-KR"/>
        </w:rPr>
        <w:t xml:space="preserve">value of </w:t>
      </w:r>
      <w:r w:rsidR="00726C43">
        <w:rPr>
          <w:b/>
          <w:color w:val="000000" w:themeColor="text1"/>
          <w:sz w:val="20"/>
          <w:lang w:eastAsia="ko-KR"/>
        </w:rPr>
        <w:t xml:space="preserve">long DRX cycle shall be an integer multiple </w:t>
      </w:r>
      <w:r w:rsidR="00184F37">
        <w:rPr>
          <w:b/>
          <w:color w:val="000000" w:themeColor="text1"/>
          <w:sz w:val="20"/>
          <w:lang w:eastAsia="ko-KR"/>
        </w:rPr>
        <w:t xml:space="preserve">of short DRX cycle value. </w:t>
      </w:r>
    </w:p>
    <w:p w14:paraId="501AC514" w14:textId="0D04C01A" w:rsidR="006F37F0" w:rsidRPr="000C297A" w:rsidRDefault="006F37F0" w:rsidP="006F37F0">
      <w:pPr>
        <w:pStyle w:val="af5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b/>
          <w:sz w:val="20"/>
          <w:szCs w:val="20"/>
          <w:lang w:val="en-US" w:eastAsia="zh-CN"/>
        </w:rPr>
      </w:pPr>
      <w:r w:rsidRPr="000C297A">
        <w:rPr>
          <w:b/>
          <w:sz w:val="20"/>
          <w:szCs w:val="20"/>
          <w:lang w:val="en-US" w:eastAsia="zh-CN"/>
        </w:rPr>
        <w:t xml:space="preserve">DRX </w:t>
      </w:r>
      <w:r>
        <w:rPr>
          <w:b/>
          <w:sz w:val="20"/>
          <w:szCs w:val="20"/>
          <w:lang w:val="en-US" w:eastAsia="zh-CN"/>
        </w:rPr>
        <w:t>formula</w:t>
      </w:r>
    </w:p>
    <w:p w14:paraId="22A037BB" w14:textId="35EB25CF" w:rsidR="00184F37" w:rsidRDefault="002A6FDB" w:rsidP="00977F4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 w:hint="eastAsia"/>
          <w:sz w:val="20"/>
          <w:lang w:eastAsia="zh-CN"/>
        </w:rPr>
        <w:t>T</w:t>
      </w:r>
      <w:r>
        <w:rPr>
          <w:rFonts w:ascii="Times New Roman" w:eastAsia="宋体" w:hAnsi="Times New Roman"/>
          <w:sz w:val="20"/>
          <w:lang w:eastAsia="zh-CN"/>
        </w:rPr>
        <w:t>o support the configuration of short</w:t>
      </w:r>
      <w:r>
        <w:rPr>
          <w:rFonts w:ascii="Times New Roman" w:eastAsia="宋体" w:hAnsi="Times New Roman" w:hint="eastAsia"/>
          <w:sz w:val="20"/>
          <w:lang w:eastAsia="zh-CN"/>
        </w:rPr>
        <w:t>/</w:t>
      </w:r>
      <w:r>
        <w:rPr>
          <w:rFonts w:ascii="Times New Roman" w:eastAsia="宋体" w:hAnsi="Times New Roman"/>
          <w:sz w:val="20"/>
          <w:lang w:eastAsia="zh-CN"/>
        </w:rPr>
        <w:t xml:space="preserve">long DRX cycle with rational numbers, the following two options can be considered. </w:t>
      </w:r>
    </w:p>
    <w:p w14:paraId="05148828" w14:textId="2FA3DD51" w:rsidR="00190A2A" w:rsidRDefault="003B3007" w:rsidP="00977F4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 xml:space="preserve">Opt 1: DRX cycle is expressed as a rational number of numerator and denominator. </w:t>
      </w:r>
    </w:p>
    <w:p w14:paraId="525BBBEC" w14:textId="1D3CFA61" w:rsidR="003F173F" w:rsidRDefault="00BB6D1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Generally</w:t>
      </w:r>
      <w:r w:rsidR="00A82225">
        <w:rPr>
          <w:rFonts w:ascii="Times New Roman" w:eastAsia="宋体" w:hAnsi="Times New Roman"/>
          <w:sz w:val="20"/>
          <w:lang w:eastAsia="zh-CN"/>
        </w:rPr>
        <w:t>, a rational number can be expressed as a fraction nu</w:t>
      </w:r>
      <w:r w:rsidR="00566E9A">
        <w:rPr>
          <w:rFonts w:ascii="Times New Roman" w:eastAsia="宋体" w:hAnsi="Times New Roman"/>
          <w:sz w:val="20"/>
          <w:lang w:eastAsia="zh-CN"/>
        </w:rPr>
        <w:t>mber with</w:t>
      </w:r>
      <w:r w:rsidR="00051BAE">
        <w:rPr>
          <w:rFonts w:ascii="Times New Roman" w:eastAsia="宋体" w:hAnsi="Times New Roman"/>
          <w:sz w:val="20"/>
          <w:lang w:eastAsia="zh-CN"/>
        </w:rPr>
        <w:t xml:space="preserve"> </w:t>
      </w:r>
      <w:r w:rsidR="00566E9A">
        <w:rPr>
          <w:rFonts w:ascii="Times New Roman" w:eastAsia="宋体" w:hAnsi="Times New Roman"/>
          <w:sz w:val="20"/>
          <w:lang w:eastAsia="zh-CN"/>
        </w:rPr>
        <w:t xml:space="preserve">numerator and denominator as integer values. </w:t>
      </w:r>
      <w:r w:rsidR="00C7036E">
        <w:rPr>
          <w:rFonts w:ascii="Times New Roman" w:eastAsia="宋体" w:hAnsi="Times New Roman"/>
          <w:sz w:val="20"/>
          <w:lang w:eastAsia="zh-CN"/>
        </w:rPr>
        <w:t>I</w:t>
      </w:r>
      <w:r>
        <w:rPr>
          <w:rFonts w:ascii="Times New Roman" w:eastAsia="宋体" w:hAnsi="Times New Roman"/>
          <w:sz w:val="20"/>
          <w:lang w:eastAsia="zh-CN"/>
        </w:rPr>
        <w:t xml:space="preserve">t is </w:t>
      </w:r>
      <w:r w:rsidRPr="00A82225">
        <w:rPr>
          <w:rFonts w:ascii="Times New Roman" w:eastAsia="宋体" w:hAnsi="Times New Roman"/>
          <w:sz w:val="20"/>
          <w:lang w:eastAsia="zh-CN"/>
        </w:rPr>
        <w:t xml:space="preserve">straightforward </w:t>
      </w:r>
      <w:r>
        <w:rPr>
          <w:rFonts w:ascii="Times New Roman" w:eastAsia="宋体" w:hAnsi="Times New Roman"/>
          <w:sz w:val="20"/>
          <w:lang w:eastAsia="zh-CN"/>
        </w:rPr>
        <w:t xml:space="preserve">to express the </w:t>
      </w:r>
      <w:r w:rsidR="005E1AD8">
        <w:rPr>
          <w:rFonts w:ascii="Times New Roman" w:eastAsia="宋体" w:hAnsi="Times New Roman"/>
          <w:sz w:val="20"/>
          <w:lang w:eastAsia="zh-CN"/>
        </w:rPr>
        <w:t xml:space="preserve">non-integer </w:t>
      </w:r>
      <w:r>
        <w:rPr>
          <w:rFonts w:ascii="Times New Roman" w:eastAsia="宋体" w:hAnsi="Times New Roman"/>
          <w:sz w:val="20"/>
          <w:lang w:eastAsia="zh-CN"/>
        </w:rPr>
        <w:t xml:space="preserve">DRX cycle as a </w:t>
      </w:r>
      <w:r w:rsidR="005E1AD8">
        <w:rPr>
          <w:rFonts w:ascii="Times New Roman" w:eastAsia="宋体" w:hAnsi="Times New Roman"/>
          <w:sz w:val="20"/>
          <w:lang w:eastAsia="zh-CN"/>
        </w:rPr>
        <w:t>fraction number with</w:t>
      </w:r>
      <w:r>
        <w:rPr>
          <w:rFonts w:ascii="Times New Roman" w:eastAsia="宋体" w:hAnsi="Times New Roman"/>
          <w:sz w:val="20"/>
          <w:lang w:eastAsia="zh-CN"/>
        </w:rPr>
        <w:t xml:space="preserve"> two integers. For instance, to support the traffic with a </w:t>
      </w:r>
      <w:r w:rsidR="00A82225">
        <w:rPr>
          <w:rFonts w:ascii="Times New Roman" w:eastAsia="宋体" w:hAnsi="Times New Roman"/>
          <w:sz w:val="20"/>
          <w:lang w:eastAsia="zh-CN"/>
        </w:rPr>
        <w:t xml:space="preserve">periodicity of 60 fps, the DRX cycle can be configured </w:t>
      </w:r>
      <w:r w:rsidR="0062501B">
        <w:rPr>
          <w:rFonts w:ascii="Times New Roman" w:eastAsia="宋体" w:hAnsi="Times New Roman"/>
          <w:sz w:val="20"/>
          <w:lang w:eastAsia="zh-CN"/>
        </w:rPr>
        <w:t>with numerator as 50 and denominator as 3, i.e. 50</w:t>
      </w:r>
      <w:r w:rsidR="0062501B">
        <w:rPr>
          <w:rFonts w:ascii="Times New Roman" w:eastAsia="宋体" w:hAnsi="Times New Roman" w:hint="eastAsia"/>
          <w:sz w:val="20"/>
          <w:lang w:eastAsia="zh-CN"/>
        </w:rPr>
        <w:t>/</w:t>
      </w:r>
      <w:r w:rsidR="003F173F">
        <w:rPr>
          <w:rFonts w:ascii="Times New Roman" w:eastAsia="宋体" w:hAnsi="Times New Roman"/>
          <w:sz w:val="20"/>
          <w:lang w:eastAsia="zh-CN"/>
        </w:rPr>
        <w:t>3</w:t>
      </w:r>
      <w:r w:rsidR="0062501B">
        <w:rPr>
          <w:rFonts w:ascii="Times New Roman" w:eastAsia="宋体" w:hAnsi="Times New Roman"/>
          <w:sz w:val="20"/>
          <w:lang w:eastAsia="zh-CN"/>
        </w:rPr>
        <w:t>ms.</w:t>
      </w:r>
      <w:r w:rsidR="003F173F">
        <w:rPr>
          <w:rFonts w:ascii="Times New Roman" w:eastAsia="宋体" w:hAnsi="Times New Roman"/>
          <w:sz w:val="20"/>
          <w:lang w:eastAsia="zh-CN"/>
        </w:rPr>
        <w:t xml:space="preserve"> </w:t>
      </w:r>
      <w:r w:rsidR="008A146D">
        <w:rPr>
          <w:rFonts w:ascii="Times New Roman" w:eastAsia="宋体" w:hAnsi="Times New Roman"/>
          <w:sz w:val="20"/>
          <w:lang w:eastAsia="zh-CN"/>
        </w:rPr>
        <w:t xml:space="preserve">In TR38.838, the frame rates </w:t>
      </w:r>
      <w:r w:rsidR="003F173F">
        <w:rPr>
          <w:rFonts w:ascii="Times New Roman" w:eastAsia="宋体" w:hAnsi="Times New Roman"/>
          <w:sz w:val="20"/>
          <w:lang w:eastAsia="zh-CN"/>
        </w:rPr>
        <w:t>{30, 60, 90, 120}</w:t>
      </w:r>
      <w:r w:rsidR="003F173F" w:rsidRPr="003F173F">
        <w:rPr>
          <w:rFonts w:ascii="Times New Roman" w:eastAsia="宋体" w:hAnsi="Times New Roman"/>
          <w:sz w:val="20"/>
          <w:lang w:eastAsia="zh-CN"/>
        </w:rPr>
        <w:t xml:space="preserve"> </w:t>
      </w:r>
      <w:r w:rsidR="003F173F">
        <w:rPr>
          <w:rFonts w:ascii="Times New Roman" w:eastAsia="宋体" w:hAnsi="Times New Roman"/>
          <w:sz w:val="20"/>
          <w:lang w:eastAsia="zh-CN"/>
        </w:rPr>
        <w:t xml:space="preserve">fps </w:t>
      </w:r>
      <w:r w:rsidR="008A146D">
        <w:rPr>
          <w:rFonts w:ascii="Times New Roman" w:eastAsia="宋体" w:hAnsi="Times New Roman"/>
          <w:sz w:val="20"/>
          <w:lang w:eastAsia="zh-CN"/>
        </w:rPr>
        <w:t xml:space="preserve">are </w:t>
      </w:r>
      <w:r w:rsidR="00C7036E">
        <w:rPr>
          <w:rFonts w:ascii="Times New Roman" w:eastAsia="宋体" w:hAnsi="Times New Roman"/>
          <w:sz w:val="20"/>
          <w:lang w:eastAsia="zh-CN"/>
        </w:rPr>
        <w:t>evaluated</w:t>
      </w:r>
      <w:r w:rsidR="003F173F">
        <w:rPr>
          <w:rFonts w:ascii="Times New Roman" w:eastAsia="宋体" w:hAnsi="Times New Roman"/>
          <w:sz w:val="20"/>
          <w:lang w:eastAsia="zh-CN"/>
        </w:rPr>
        <w:t>. To support it, the DRX cycle can be configured as 100</w:t>
      </w:r>
      <w:r w:rsidR="003F173F">
        <w:rPr>
          <w:rFonts w:ascii="Times New Roman" w:eastAsia="宋体" w:hAnsi="Times New Roman" w:hint="eastAsia"/>
          <w:sz w:val="20"/>
          <w:lang w:eastAsia="zh-CN"/>
        </w:rPr>
        <w:t>/</w:t>
      </w:r>
      <w:r w:rsidR="003F173F">
        <w:rPr>
          <w:rFonts w:ascii="Times New Roman" w:eastAsia="宋体" w:hAnsi="Times New Roman"/>
          <w:sz w:val="20"/>
          <w:lang w:eastAsia="zh-CN"/>
        </w:rPr>
        <w:t>3, 50</w:t>
      </w:r>
      <w:r w:rsidR="003F173F">
        <w:rPr>
          <w:rFonts w:ascii="Times New Roman" w:eastAsia="宋体" w:hAnsi="Times New Roman" w:hint="eastAsia"/>
          <w:sz w:val="20"/>
          <w:lang w:eastAsia="zh-CN"/>
        </w:rPr>
        <w:t>/3,</w:t>
      </w:r>
      <w:r w:rsidR="003F173F">
        <w:rPr>
          <w:rFonts w:ascii="Times New Roman" w:eastAsia="宋体" w:hAnsi="Times New Roman"/>
          <w:sz w:val="20"/>
          <w:lang w:eastAsia="zh-CN"/>
        </w:rPr>
        <w:t xml:space="preserve"> </w:t>
      </w:r>
      <w:r w:rsidR="003F173F">
        <w:rPr>
          <w:rFonts w:ascii="Times New Roman" w:eastAsia="宋体" w:hAnsi="Times New Roman" w:hint="eastAsia"/>
          <w:sz w:val="20"/>
          <w:lang w:eastAsia="zh-CN"/>
        </w:rPr>
        <w:t>1</w:t>
      </w:r>
      <w:r w:rsidR="003F173F">
        <w:rPr>
          <w:rFonts w:ascii="Times New Roman" w:eastAsia="宋体" w:hAnsi="Times New Roman"/>
          <w:sz w:val="20"/>
          <w:lang w:eastAsia="zh-CN"/>
        </w:rPr>
        <w:t>00</w:t>
      </w:r>
      <w:r w:rsidR="003F173F">
        <w:rPr>
          <w:rFonts w:ascii="Times New Roman" w:eastAsia="宋体" w:hAnsi="Times New Roman" w:hint="eastAsia"/>
          <w:sz w:val="20"/>
          <w:lang w:eastAsia="zh-CN"/>
        </w:rPr>
        <w:t>/9,</w:t>
      </w:r>
      <w:r w:rsidR="003F173F">
        <w:rPr>
          <w:rFonts w:ascii="Times New Roman" w:eastAsia="宋体" w:hAnsi="Times New Roman"/>
          <w:sz w:val="20"/>
          <w:lang w:eastAsia="zh-CN"/>
        </w:rPr>
        <w:t xml:space="preserve"> 25/3ms, </w:t>
      </w:r>
      <w:r w:rsidR="00D17F03">
        <w:rPr>
          <w:rFonts w:ascii="Times New Roman" w:eastAsia="宋体" w:hAnsi="Times New Roman"/>
          <w:sz w:val="20"/>
          <w:lang w:eastAsia="zh-CN"/>
        </w:rPr>
        <w:t>expressed</w:t>
      </w:r>
      <w:r w:rsidR="003F173F">
        <w:rPr>
          <w:rFonts w:ascii="Times New Roman" w:eastAsia="宋体" w:hAnsi="Times New Roman"/>
          <w:sz w:val="20"/>
          <w:lang w:eastAsia="zh-CN"/>
        </w:rPr>
        <w:t xml:space="preserve"> by a structure as</w:t>
      </w:r>
      <w:r w:rsidR="005E1AD8">
        <w:rPr>
          <w:rFonts w:ascii="Times New Roman" w:eastAsia="宋体" w:hAnsi="Times New Roman"/>
          <w:sz w:val="20"/>
          <w:lang w:eastAsia="zh-CN"/>
        </w:rPr>
        <w:t xml:space="preserve"> below</w:t>
      </w:r>
      <w:r w:rsidR="003F173F">
        <w:rPr>
          <w:rFonts w:ascii="Times New Roman" w:eastAsia="宋体" w:hAnsi="Times New Roman"/>
          <w:sz w:val="20"/>
          <w:lang w:eastAsia="zh-CN"/>
        </w:rPr>
        <w:t>:</w:t>
      </w:r>
    </w:p>
    <w:p w14:paraId="3A77FA2F" w14:textId="208A1124" w:rsidR="003F173F" w:rsidRPr="003B74F9" w:rsidRDefault="003F173F" w:rsidP="003F173F">
      <w:pPr>
        <w:widowControl w:val="0"/>
        <w:numPr>
          <w:ilvl w:val="8"/>
          <w:numId w:val="0"/>
        </w:numPr>
        <w:spacing w:after="160"/>
        <w:ind w:leftChars="400" w:left="880"/>
        <w:jc w:val="both"/>
        <w:rPr>
          <w:rFonts w:ascii="Times New Roman" w:eastAsia="宋体" w:hAnsi="Times New Roman"/>
          <w:sz w:val="20"/>
          <w:lang w:eastAsia="zh-CN"/>
        </w:rPr>
      </w:pPr>
      <w:r w:rsidRPr="003B74F9">
        <w:rPr>
          <w:rFonts w:ascii="Times New Roman" w:eastAsia="宋体" w:hAnsi="Times New Roman"/>
          <w:sz w:val="20"/>
          <w:lang w:eastAsia="zh-CN"/>
        </w:rPr>
        <w:lastRenderedPageBreak/>
        <w:t xml:space="preserve">{  numerator    </w:t>
      </w:r>
      <w:r>
        <w:rPr>
          <w:rFonts w:ascii="Times New Roman" w:eastAsia="宋体" w:hAnsi="Times New Roman"/>
          <w:sz w:val="20"/>
          <w:lang w:eastAsia="zh-CN"/>
        </w:rPr>
        <w:t xml:space="preserve"> </w:t>
      </w:r>
      <w:r w:rsidRPr="003B74F9">
        <w:rPr>
          <w:rFonts w:ascii="Times New Roman" w:eastAsia="宋体" w:hAnsi="Times New Roman"/>
          <w:sz w:val="20"/>
          <w:lang w:eastAsia="zh-CN"/>
        </w:rPr>
        <w:t xml:space="preserve">ENUMERATED {25, </w:t>
      </w:r>
      <w:r>
        <w:rPr>
          <w:rFonts w:ascii="Times New Roman" w:eastAsia="宋体" w:hAnsi="Times New Roman"/>
          <w:sz w:val="20"/>
          <w:lang w:eastAsia="zh-CN"/>
        </w:rPr>
        <w:t>50,100</w:t>
      </w:r>
      <w:r w:rsidRPr="003B74F9">
        <w:rPr>
          <w:rFonts w:ascii="Times New Roman" w:eastAsia="宋体" w:hAnsi="Times New Roman"/>
          <w:sz w:val="20"/>
          <w:lang w:eastAsia="zh-CN"/>
        </w:rPr>
        <w:t>}</w:t>
      </w:r>
    </w:p>
    <w:p w14:paraId="3C6E3482" w14:textId="70D07267" w:rsidR="003B3007" w:rsidRDefault="003F173F" w:rsidP="003B74F9">
      <w:pPr>
        <w:widowControl w:val="0"/>
        <w:numPr>
          <w:ilvl w:val="8"/>
          <w:numId w:val="0"/>
        </w:numPr>
        <w:spacing w:after="160"/>
        <w:ind w:leftChars="400" w:left="880" w:firstLine="200"/>
        <w:jc w:val="both"/>
        <w:rPr>
          <w:rFonts w:ascii="Times New Roman" w:eastAsia="宋体" w:hAnsi="Times New Roman"/>
          <w:sz w:val="20"/>
          <w:lang w:eastAsia="zh-CN"/>
        </w:rPr>
      </w:pPr>
      <w:r w:rsidRPr="003B74F9">
        <w:rPr>
          <w:rFonts w:ascii="Times New Roman" w:eastAsia="宋体" w:hAnsi="Times New Roman"/>
          <w:sz w:val="20"/>
          <w:lang w:eastAsia="zh-CN"/>
        </w:rPr>
        <w:t xml:space="preserve">denominator  </w:t>
      </w:r>
      <w:r>
        <w:rPr>
          <w:rFonts w:ascii="Times New Roman" w:eastAsia="宋体" w:hAnsi="Times New Roman"/>
          <w:sz w:val="20"/>
          <w:lang w:eastAsia="zh-CN"/>
        </w:rPr>
        <w:t xml:space="preserve"> </w:t>
      </w:r>
      <w:r w:rsidRPr="003B74F9">
        <w:rPr>
          <w:rFonts w:ascii="Times New Roman" w:eastAsia="宋体" w:hAnsi="Times New Roman"/>
          <w:sz w:val="20"/>
          <w:lang w:eastAsia="zh-CN"/>
        </w:rPr>
        <w:t xml:space="preserve"> ENUMERATED {</w:t>
      </w:r>
      <w:r>
        <w:rPr>
          <w:rFonts w:ascii="Times New Roman" w:eastAsia="宋体" w:hAnsi="Times New Roman"/>
          <w:sz w:val="20"/>
          <w:lang w:eastAsia="zh-CN"/>
        </w:rPr>
        <w:t>3,9…</w:t>
      </w:r>
      <w:r w:rsidRPr="003B74F9">
        <w:rPr>
          <w:rFonts w:ascii="Times New Roman" w:eastAsia="宋体" w:hAnsi="Times New Roman"/>
          <w:sz w:val="20"/>
          <w:lang w:eastAsia="zh-CN"/>
        </w:rPr>
        <w:t>}}</w:t>
      </w:r>
    </w:p>
    <w:p w14:paraId="6979E7E0" w14:textId="4B29105A" w:rsidR="0026692C" w:rsidRDefault="005E1AD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In this way</w:t>
      </w:r>
      <w:r w:rsidR="0026692C">
        <w:rPr>
          <w:rFonts w:ascii="Times New Roman" w:eastAsia="宋体" w:hAnsi="Times New Roman"/>
          <w:sz w:val="20"/>
          <w:lang w:eastAsia="zh-CN"/>
        </w:rPr>
        <w:t>, different combination</w:t>
      </w:r>
      <w:r w:rsidR="00340957">
        <w:rPr>
          <w:rFonts w:ascii="Times New Roman" w:eastAsia="宋体" w:hAnsi="Times New Roman"/>
          <w:sz w:val="20"/>
          <w:lang w:eastAsia="zh-CN"/>
        </w:rPr>
        <w:t>s</w:t>
      </w:r>
      <w:r w:rsidR="0026692C">
        <w:rPr>
          <w:rFonts w:ascii="Times New Roman" w:eastAsia="宋体" w:hAnsi="Times New Roman"/>
          <w:sz w:val="20"/>
          <w:lang w:eastAsia="zh-CN"/>
        </w:rPr>
        <w:t xml:space="preserve"> of numerator and denominator can describe different v</w:t>
      </w:r>
      <w:r w:rsidR="002D6A56">
        <w:rPr>
          <w:rFonts w:ascii="Times New Roman" w:eastAsia="宋体" w:hAnsi="Times New Roman"/>
          <w:sz w:val="20"/>
          <w:lang w:eastAsia="zh-CN"/>
        </w:rPr>
        <w:t xml:space="preserve">alues, such as 25/3ms, 50/9ms etc. </w:t>
      </w:r>
    </w:p>
    <w:p w14:paraId="4D01F86E" w14:textId="6CA86B9A" w:rsidR="003B3007" w:rsidRPr="003B74F9" w:rsidRDefault="003B300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 xml:space="preserve">Opt 2: </w:t>
      </w:r>
      <w:r w:rsidR="003D4A3D">
        <w:rPr>
          <w:rFonts w:ascii="Times New Roman" w:eastAsia="宋体" w:hAnsi="Times New Roman"/>
          <w:sz w:val="20"/>
          <w:lang w:eastAsia="zh-CN"/>
        </w:rPr>
        <w:t xml:space="preserve">DRX cycles with </w:t>
      </w:r>
      <w:r>
        <w:rPr>
          <w:rFonts w:ascii="Times New Roman" w:eastAsia="宋体" w:hAnsi="Times New Roman"/>
          <w:sz w:val="20"/>
          <w:lang w:eastAsia="zh-CN"/>
        </w:rPr>
        <w:t>rational numbers</w:t>
      </w:r>
      <w:r w:rsidR="003D4A3D">
        <w:rPr>
          <w:rFonts w:ascii="Times New Roman" w:eastAsia="宋体" w:hAnsi="Times New Roman"/>
          <w:sz w:val="20"/>
          <w:lang w:eastAsia="zh-CN"/>
        </w:rPr>
        <w:t xml:space="preserve"> can be expressed</w:t>
      </w:r>
      <w:r>
        <w:rPr>
          <w:rFonts w:ascii="Times New Roman" w:eastAsia="宋体" w:hAnsi="Times New Roman"/>
          <w:sz w:val="20"/>
          <w:lang w:eastAsia="zh-CN"/>
        </w:rPr>
        <w:t xml:space="preserve"> in a choice structure</w:t>
      </w:r>
      <w:r w:rsidR="00D17F03">
        <w:rPr>
          <w:rFonts w:ascii="Times New Roman" w:eastAsia="宋体" w:hAnsi="Times New Roman"/>
          <w:sz w:val="20"/>
          <w:lang w:eastAsia="zh-CN"/>
        </w:rPr>
        <w:t xml:space="preserve"> or enumerated</w:t>
      </w:r>
      <w:r>
        <w:rPr>
          <w:rFonts w:ascii="Times New Roman" w:eastAsia="宋体" w:hAnsi="Times New Roman"/>
          <w:sz w:val="20"/>
          <w:lang w:eastAsia="zh-CN"/>
        </w:rPr>
        <w:t>.</w:t>
      </w:r>
    </w:p>
    <w:p w14:paraId="5CEC2CF9" w14:textId="0B4BE913" w:rsidR="00EF4422" w:rsidRDefault="00D17F03" w:rsidP="00977F4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Per TS38.331</w:t>
      </w:r>
      <w:r w:rsidR="000523AF">
        <w:rPr>
          <w:rFonts w:ascii="Times New Roman" w:eastAsia="宋体" w:hAnsi="Times New Roman"/>
          <w:sz w:val="20"/>
          <w:lang w:eastAsia="zh-CN"/>
        </w:rPr>
        <w:t>,</w:t>
      </w:r>
      <w:r>
        <w:rPr>
          <w:rFonts w:ascii="Times New Roman" w:eastAsia="宋体" w:hAnsi="Times New Roman"/>
          <w:sz w:val="20"/>
          <w:lang w:eastAsia="zh-CN"/>
        </w:rPr>
        <w:t xml:space="preserve"> long DRX cycle</w:t>
      </w:r>
      <w:r w:rsidR="00EF4422">
        <w:rPr>
          <w:rFonts w:ascii="Times New Roman" w:eastAsia="宋体" w:hAnsi="Times New Roman"/>
          <w:sz w:val="20"/>
          <w:lang w:eastAsia="zh-CN"/>
        </w:rPr>
        <w:t xml:space="preserve"> val</w:t>
      </w:r>
      <w:r>
        <w:rPr>
          <w:rFonts w:ascii="Times New Roman" w:eastAsia="宋体" w:hAnsi="Times New Roman"/>
          <w:sz w:val="20"/>
          <w:lang w:eastAsia="zh-CN"/>
        </w:rPr>
        <w:t xml:space="preserve">ue and </w:t>
      </w:r>
      <w:r w:rsidRPr="003B74F9">
        <w:rPr>
          <w:rFonts w:ascii="Times New Roman" w:eastAsia="宋体" w:hAnsi="Times New Roman"/>
          <w:i/>
          <w:sz w:val="20"/>
          <w:lang w:eastAsia="zh-CN"/>
        </w:rPr>
        <w:t>drx-StartOffset</w:t>
      </w:r>
      <w:r>
        <w:rPr>
          <w:rFonts w:ascii="Times New Roman" w:eastAsia="宋体" w:hAnsi="Times New Roman"/>
          <w:sz w:val="20"/>
          <w:lang w:eastAsia="zh-CN"/>
        </w:rPr>
        <w:t xml:space="preserve"> can be expressed by </w:t>
      </w:r>
      <w:r w:rsidRPr="003B74F9">
        <w:rPr>
          <w:rFonts w:ascii="Times New Roman" w:eastAsia="宋体" w:hAnsi="Times New Roman"/>
          <w:i/>
          <w:sz w:val="20"/>
          <w:lang w:eastAsia="zh-CN"/>
        </w:rPr>
        <w:t>drx-LongCycleStartOffset</w:t>
      </w:r>
      <w:r>
        <w:rPr>
          <w:rFonts w:ascii="Times New Roman" w:eastAsia="宋体" w:hAnsi="Times New Roman"/>
          <w:sz w:val="20"/>
          <w:lang w:eastAsia="zh-CN"/>
        </w:rPr>
        <w:t xml:space="preserve"> in a choice structure, as shown below. </w:t>
      </w:r>
      <w:r w:rsidR="00EF4422">
        <w:rPr>
          <w:rFonts w:ascii="Times New Roman" w:eastAsia="宋体" w:hAnsi="Times New Roman"/>
          <w:sz w:val="20"/>
          <w:lang w:eastAsia="zh-CN"/>
        </w:rPr>
        <w:t xml:space="preserve">During the study of traffic modelling in SA4 and RAN1, only several possible frame rates of XR traffic are considered. </w:t>
      </w:r>
      <w:r w:rsidR="00405794">
        <w:rPr>
          <w:rFonts w:ascii="Times New Roman" w:eastAsia="宋体" w:hAnsi="Times New Roman"/>
          <w:sz w:val="20"/>
          <w:lang w:eastAsia="zh-CN"/>
        </w:rPr>
        <w:t>For instance</w:t>
      </w:r>
      <w:r w:rsidR="00EF4422">
        <w:rPr>
          <w:rFonts w:ascii="Times New Roman" w:eastAsia="宋体" w:hAnsi="Times New Roman"/>
          <w:sz w:val="20"/>
          <w:lang w:eastAsia="zh-CN"/>
        </w:rPr>
        <w:t>, for</w:t>
      </w:r>
      <w:r w:rsidR="005E1AD8">
        <w:rPr>
          <w:rFonts w:ascii="Times New Roman" w:eastAsia="宋体" w:hAnsi="Times New Roman"/>
          <w:sz w:val="20"/>
          <w:lang w:eastAsia="zh-CN"/>
        </w:rPr>
        <w:t xml:space="preserve"> frame rates </w:t>
      </w:r>
      <w:r w:rsidR="00EF4422">
        <w:rPr>
          <w:rFonts w:ascii="Times New Roman" w:eastAsia="宋体" w:hAnsi="Times New Roman"/>
          <w:sz w:val="20"/>
          <w:lang w:eastAsia="zh-CN"/>
        </w:rPr>
        <w:t xml:space="preserve">30, 60, 90 </w:t>
      </w:r>
      <w:r w:rsidR="00340957">
        <w:rPr>
          <w:rFonts w:ascii="Times New Roman" w:eastAsia="宋体" w:hAnsi="Times New Roman"/>
          <w:sz w:val="20"/>
          <w:lang w:eastAsia="zh-CN"/>
        </w:rPr>
        <w:t xml:space="preserve">and </w:t>
      </w:r>
      <w:r w:rsidR="00EF4422">
        <w:rPr>
          <w:rFonts w:ascii="Times New Roman" w:eastAsia="宋体" w:hAnsi="Times New Roman"/>
          <w:sz w:val="20"/>
          <w:lang w:eastAsia="zh-CN"/>
        </w:rPr>
        <w:t xml:space="preserve">120 fps, the corresponding DRX cycle are </w:t>
      </w:r>
      <w:r w:rsidR="002A7180">
        <w:rPr>
          <w:rFonts w:ascii="Times New Roman" w:eastAsia="宋体" w:hAnsi="Times New Roman"/>
          <w:sz w:val="20"/>
          <w:lang w:eastAsia="zh-CN"/>
        </w:rPr>
        <w:t>100/3ms, 50/3ms, 100/9ms and 50/6</w:t>
      </w:r>
      <w:r w:rsidR="00EF4422" w:rsidRPr="00EF4422">
        <w:rPr>
          <w:rFonts w:ascii="Times New Roman" w:eastAsia="宋体" w:hAnsi="Times New Roman"/>
          <w:sz w:val="20"/>
          <w:lang w:eastAsia="zh-CN"/>
        </w:rPr>
        <w:t>ms.</w:t>
      </w:r>
      <w:r w:rsidR="00EF4422">
        <w:rPr>
          <w:rFonts w:ascii="Times New Roman" w:eastAsia="宋体" w:hAnsi="Times New Roman"/>
          <w:sz w:val="20"/>
          <w:lang w:eastAsia="zh-CN"/>
        </w:rPr>
        <w:t xml:space="preserve"> Therefore, </w:t>
      </w:r>
      <w:r w:rsidR="00EF4422">
        <w:rPr>
          <w:rFonts w:ascii="Times New Roman" w:eastAsia="宋体" w:hAnsi="Times New Roman" w:hint="eastAsia"/>
          <w:sz w:val="20"/>
          <w:lang w:eastAsia="zh-CN"/>
        </w:rPr>
        <w:t>i</w:t>
      </w:r>
      <w:r w:rsidR="00EF4422">
        <w:rPr>
          <w:rFonts w:ascii="Times New Roman" w:eastAsia="宋体" w:hAnsi="Times New Roman"/>
          <w:sz w:val="20"/>
          <w:lang w:eastAsia="zh-CN"/>
        </w:rPr>
        <w:t xml:space="preserve">t is straightforward to express the </w:t>
      </w:r>
      <w:r w:rsidR="002A7180">
        <w:rPr>
          <w:rFonts w:ascii="Times New Roman" w:eastAsia="宋体" w:hAnsi="Times New Roman"/>
          <w:sz w:val="20"/>
          <w:lang w:eastAsia="zh-CN"/>
        </w:rPr>
        <w:t xml:space="preserve">long </w:t>
      </w:r>
      <w:r w:rsidR="00EF4422">
        <w:rPr>
          <w:rFonts w:ascii="Times New Roman" w:eastAsia="宋体" w:hAnsi="Times New Roman"/>
          <w:sz w:val="20"/>
          <w:lang w:eastAsia="zh-CN"/>
        </w:rPr>
        <w:t xml:space="preserve">DRX cycle with rational numbers in </w:t>
      </w:r>
      <w:r w:rsidR="00B47400">
        <w:rPr>
          <w:rFonts w:ascii="Times New Roman" w:eastAsia="宋体" w:hAnsi="Times New Roman"/>
          <w:sz w:val="20"/>
          <w:lang w:eastAsia="zh-CN"/>
        </w:rPr>
        <w:t xml:space="preserve">the </w:t>
      </w:r>
      <w:r w:rsidR="00EF4422">
        <w:rPr>
          <w:rFonts w:ascii="Times New Roman" w:eastAsia="宋体" w:hAnsi="Times New Roman"/>
          <w:sz w:val="20"/>
          <w:lang w:eastAsia="zh-CN"/>
        </w:rPr>
        <w:t>same way</w:t>
      </w:r>
      <w:r w:rsidR="002A7180">
        <w:rPr>
          <w:rFonts w:ascii="Times New Roman" w:eastAsia="宋体" w:hAnsi="Times New Roman"/>
          <w:sz w:val="20"/>
          <w:lang w:eastAsia="zh-CN"/>
        </w:rPr>
        <w:t xml:space="preserve">, which is </w:t>
      </w:r>
      <w:r w:rsidR="002A7180" w:rsidRPr="002A7180">
        <w:rPr>
          <w:rFonts w:ascii="Times New Roman" w:eastAsia="宋体" w:hAnsi="Times New Roman"/>
          <w:sz w:val="20"/>
          <w:lang w:eastAsia="zh-CN"/>
        </w:rPr>
        <w:t>highlighted</w:t>
      </w:r>
      <w:r w:rsidR="002A7180">
        <w:rPr>
          <w:rFonts w:ascii="Times New Roman" w:eastAsia="宋体" w:hAnsi="Times New Roman"/>
          <w:sz w:val="20"/>
          <w:lang w:eastAsia="zh-CN"/>
        </w:rPr>
        <w:t xml:space="preserve"> in y</w:t>
      </w:r>
      <w:r w:rsidR="002A7180" w:rsidRPr="002A7180">
        <w:rPr>
          <w:rFonts w:ascii="Times New Roman" w:eastAsia="宋体" w:hAnsi="Times New Roman"/>
          <w:sz w:val="20"/>
          <w:lang w:eastAsia="zh-CN"/>
        </w:rPr>
        <w:t xml:space="preserve">ellow </w:t>
      </w:r>
      <w:r w:rsidR="002A7180">
        <w:rPr>
          <w:rFonts w:ascii="Times New Roman" w:eastAsia="宋体" w:hAnsi="Times New Roman"/>
          <w:sz w:val="20"/>
          <w:lang w:eastAsia="zh-CN"/>
        </w:rPr>
        <w:t xml:space="preserve">below. </w:t>
      </w:r>
      <w:r w:rsidR="00B47400">
        <w:rPr>
          <w:rFonts w:ascii="Times New Roman" w:eastAsia="宋体" w:hAnsi="Times New Roman"/>
          <w:sz w:val="20"/>
          <w:lang w:eastAsia="zh-CN"/>
        </w:rPr>
        <w:t xml:space="preserve">For simplify, </w:t>
      </w:r>
      <w:r w:rsidR="00405794">
        <w:rPr>
          <w:rFonts w:ascii="Times New Roman" w:eastAsia="宋体" w:hAnsi="Times New Roman"/>
          <w:sz w:val="20"/>
          <w:lang w:eastAsia="zh-CN"/>
        </w:rPr>
        <w:t xml:space="preserve">the </w:t>
      </w:r>
      <w:r w:rsidR="005B5F90">
        <w:rPr>
          <w:rFonts w:ascii="Times New Roman" w:eastAsia="宋体" w:hAnsi="Times New Roman"/>
          <w:sz w:val="20"/>
          <w:lang w:eastAsia="zh-CN"/>
        </w:rPr>
        <w:t xml:space="preserve">rational number can be enumerated </w:t>
      </w:r>
      <w:r w:rsidR="00B47400">
        <w:rPr>
          <w:rFonts w:ascii="Times New Roman" w:eastAsia="宋体" w:hAnsi="Times New Roman"/>
          <w:sz w:val="20"/>
          <w:lang w:eastAsia="zh-CN"/>
        </w:rPr>
        <w:t xml:space="preserve">for short DRX cycle, </w:t>
      </w:r>
      <w:r w:rsidR="005B5F90">
        <w:rPr>
          <w:rFonts w:ascii="Times New Roman" w:eastAsia="宋体" w:hAnsi="Times New Roman"/>
          <w:sz w:val="20"/>
          <w:lang w:eastAsia="zh-CN"/>
        </w:rPr>
        <w:t xml:space="preserve">as shown below in green. </w:t>
      </w:r>
    </w:p>
    <w:p w14:paraId="653C9700" w14:textId="77777777" w:rsidR="00D17F03" w:rsidRPr="00D17F03" w:rsidRDefault="00D17F03" w:rsidP="00D17F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7F03">
        <w:rPr>
          <w:rFonts w:ascii="Courier New" w:eastAsia="Times New Roman" w:hAnsi="Courier New"/>
          <w:noProof/>
          <w:sz w:val="16"/>
          <w:lang w:eastAsia="en-GB"/>
        </w:rPr>
        <w:t xml:space="preserve">    drx-LongCycleStartOffset            </w:t>
      </w:r>
      <w:r w:rsidRPr="00D17F0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17F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79CBD7" w14:textId="77777777" w:rsidR="00D17F03" w:rsidRPr="00D17F03" w:rsidRDefault="00D17F03" w:rsidP="00D17F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7F03">
        <w:rPr>
          <w:rFonts w:ascii="Courier New" w:eastAsia="Times New Roman" w:hAnsi="Courier New"/>
          <w:noProof/>
          <w:sz w:val="16"/>
          <w:lang w:eastAsia="en-GB"/>
        </w:rPr>
        <w:t xml:space="preserve">        ms10                                </w:t>
      </w:r>
      <w:r w:rsidRPr="00D17F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7F03">
        <w:rPr>
          <w:rFonts w:ascii="Courier New" w:eastAsia="Times New Roman" w:hAnsi="Courier New"/>
          <w:noProof/>
          <w:sz w:val="16"/>
          <w:lang w:eastAsia="en-GB"/>
        </w:rPr>
        <w:t>(0..9),</w:t>
      </w:r>
    </w:p>
    <w:p w14:paraId="3B8DE613" w14:textId="77777777" w:rsidR="00D17F03" w:rsidRPr="00D17F03" w:rsidRDefault="00D17F03" w:rsidP="00D17F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7F03">
        <w:rPr>
          <w:rFonts w:ascii="Courier New" w:eastAsia="Times New Roman" w:hAnsi="Courier New"/>
          <w:noProof/>
          <w:sz w:val="16"/>
          <w:lang w:eastAsia="en-GB"/>
        </w:rPr>
        <w:t xml:space="preserve">        ms20                                </w:t>
      </w:r>
      <w:r w:rsidRPr="00D17F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7F03">
        <w:rPr>
          <w:rFonts w:ascii="Courier New" w:eastAsia="Times New Roman" w:hAnsi="Courier New"/>
          <w:noProof/>
          <w:sz w:val="16"/>
          <w:lang w:eastAsia="en-GB"/>
        </w:rPr>
        <w:t>(0..19),</w:t>
      </w:r>
    </w:p>
    <w:p w14:paraId="4DC0411E" w14:textId="77777777" w:rsidR="00D17F03" w:rsidRPr="00D17F03" w:rsidRDefault="00D17F03" w:rsidP="00D17F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7F03">
        <w:rPr>
          <w:rFonts w:ascii="Courier New" w:eastAsia="Times New Roman" w:hAnsi="Courier New"/>
          <w:noProof/>
          <w:sz w:val="16"/>
          <w:lang w:eastAsia="en-GB"/>
        </w:rPr>
        <w:t xml:space="preserve">        ms32                                </w:t>
      </w:r>
      <w:r w:rsidRPr="00D17F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7F03">
        <w:rPr>
          <w:rFonts w:ascii="Courier New" w:eastAsia="Times New Roman" w:hAnsi="Courier New"/>
          <w:noProof/>
          <w:sz w:val="16"/>
          <w:lang w:eastAsia="en-GB"/>
        </w:rPr>
        <w:t>(0..31),</w:t>
      </w:r>
    </w:p>
    <w:p w14:paraId="638EEA0C" w14:textId="77777777" w:rsidR="00D17F03" w:rsidRPr="00D17F03" w:rsidRDefault="00D17F03" w:rsidP="00D17F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7F03">
        <w:rPr>
          <w:rFonts w:ascii="Courier New" w:eastAsia="Times New Roman" w:hAnsi="Courier New"/>
          <w:noProof/>
          <w:sz w:val="16"/>
          <w:lang w:eastAsia="en-GB"/>
        </w:rPr>
        <w:t xml:space="preserve">        ms40                                </w:t>
      </w:r>
      <w:r w:rsidRPr="00D17F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7F03">
        <w:rPr>
          <w:rFonts w:ascii="Courier New" w:eastAsia="Times New Roman" w:hAnsi="Courier New"/>
          <w:noProof/>
          <w:sz w:val="16"/>
          <w:lang w:eastAsia="en-GB"/>
        </w:rPr>
        <w:t>(0..39),</w:t>
      </w:r>
    </w:p>
    <w:p w14:paraId="7CB5B981" w14:textId="77777777" w:rsidR="00D17F03" w:rsidRPr="00D17F03" w:rsidRDefault="00D17F03" w:rsidP="00D17F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7F03">
        <w:rPr>
          <w:rFonts w:ascii="Courier New" w:eastAsia="Times New Roman" w:hAnsi="Courier New"/>
          <w:noProof/>
          <w:sz w:val="16"/>
          <w:lang w:eastAsia="en-GB"/>
        </w:rPr>
        <w:t xml:space="preserve">        ms60                                </w:t>
      </w:r>
      <w:r w:rsidRPr="00D17F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7F03">
        <w:rPr>
          <w:rFonts w:ascii="Courier New" w:eastAsia="Times New Roman" w:hAnsi="Courier New"/>
          <w:noProof/>
          <w:sz w:val="16"/>
          <w:lang w:eastAsia="en-GB"/>
        </w:rPr>
        <w:t>(0..59),</w:t>
      </w:r>
    </w:p>
    <w:p w14:paraId="629A8053" w14:textId="77777777" w:rsidR="00D17F03" w:rsidRPr="00D17F03" w:rsidRDefault="00D17F03" w:rsidP="00D17F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7F03">
        <w:rPr>
          <w:rFonts w:ascii="Courier New" w:eastAsia="Times New Roman" w:hAnsi="Courier New"/>
          <w:noProof/>
          <w:sz w:val="16"/>
          <w:lang w:eastAsia="en-GB"/>
        </w:rPr>
        <w:t xml:space="preserve">        ms64                                </w:t>
      </w:r>
      <w:r w:rsidRPr="00D17F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7F03">
        <w:rPr>
          <w:rFonts w:ascii="Courier New" w:eastAsia="Times New Roman" w:hAnsi="Courier New"/>
          <w:noProof/>
          <w:sz w:val="16"/>
          <w:lang w:eastAsia="en-GB"/>
        </w:rPr>
        <w:t>(0..63),</w:t>
      </w:r>
    </w:p>
    <w:p w14:paraId="5C39D0BC" w14:textId="77777777" w:rsidR="00D17F03" w:rsidRPr="00D17F03" w:rsidRDefault="00D17F03" w:rsidP="00D17F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7F03">
        <w:rPr>
          <w:rFonts w:ascii="Courier New" w:eastAsia="Times New Roman" w:hAnsi="Courier New"/>
          <w:noProof/>
          <w:sz w:val="16"/>
          <w:lang w:eastAsia="en-GB"/>
        </w:rPr>
        <w:t xml:space="preserve">        ms70                                </w:t>
      </w:r>
      <w:r w:rsidRPr="00D17F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7F03">
        <w:rPr>
          <w:rFonts w:ascii="Courier New" w:eastAsia="Times New Roman" w:hAnsi="Courier New"/>
          <w:noProof/>
          <w:sz w:val="16"/>
          <w:lang w:eastAsia="en-GB"/>
        </w:rPr>
        <w:t>(0..69),</w:t>
      </w:r>
    </w:p>
    <w:p w14:paraId="2BE1CB42" w14:textId="4FA7196D" w:rsidR="00EF4422" w:rsidRPr="00D17F03" w:rsidRDefault="00D17F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7F03">
        <w:rPr>
          <w:rFonts w:ascii="Courier New" w:eastAsia="Times New Roman" w:hAnsi="Courier New"/>
          <w:noProof/>
          <w:sz w:val="16"/>
          <w:lang w:eastAsia="en-GB"/>
        </w:rPr>
        <w:t xml:space="preserve">        ms80                                </w:t>
      </w:r>
      <w:r w:rsidRPr="00D17F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7F03">
        <w:rPr>
          <w:rFonts w:ascii="Courier New" w:eastAsia="Times New Roman" w:hAnsi="Courier New"/>
          <w:noProof/>
          <w:sz w:val="16"/>
          <w:lang w:eastAsia="en-GB"/>
        </w:rPr>
        <w:t>(0..79),</w:t>
      </w:r>
      <w:r w:rsidR="00EF4422" w:rsidRPr="003B74F9">
        <w:rPr>
          <w:rFonts w:ascii="宋体" w:eastAsia="宋体" w:hAnsi="宋体"/>
          <w:noProof/>
          <w:sz w:val="16"/>
          <w:lang w:eastAsia="zh-CN"/>
        </w:rPr>
        <w:t>……</w:t>
      </w:r>
    </w:p>
    <w:p w14:paraId="64B0EB07" w14:textId="77777777" w:rsidR="00D17F03" w:rsidRPr="00D17F03" w:rsidRDefault="00D17F03" w:rsidP="00D17F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7F03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2354CDF" w14:textId="77777777" w:rsidR="00D17F03" w:rsidRPr="00D17F03" w:rsidRDefault="00D17F03" w:rsidP="00D17F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7F03">
        <w:rPr>
          <w:rFonts w:ascii="Courier New" w:eastAsia="Times New Roman" w:hAnsi="Courier New"/>
          <w:noProof/>
          <w:sz w:val="16"/>
          <w:lang w:eastAsia="en-GB"/>
        </w:rPr>
        <w:t xml:space="preserve">    shortDRX                            </w:t>
      </w:r>
      <w:r w:rsidRPr="00D17F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7F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D30558" w14:textId="77777777" w:rsidR="00D17F03" w:rsidRPr="00D17F03" w:rsidRDefault="00D17F03" w:rsidP="00D17F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7F03">
        <w:rPr>
          <w:rFonts w:ascii="Courier New" w:eastAsia="Times New Roman" w:hAnsi="Courier New"/>
          <w:noProof/>
          <w:sz w:val="16"/>
          <w:lang w:eastAsia="en-GB"/>
        </w:rPr>
        <w:t xml:space="preserve">        drx-ShortCycle                      </w:t>
      </w:r>
      <w:r w:rsidRPr="00D17F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7F03">
        <w:rPr>
          <w:rFonts w:ascii="Courier New" w:eastAsia="Times New Roman" w:hAnsi="Courier New"/>
          <w:noProof/>
          <w:sz w:val="16"/>
          <w:lang w:eastAsia="en-GB"/>
        </w:rPr>
        <w:t xml:space="preserve">  {</w:t>
      </w:r>
    </w:p>
    <w:p w14:paraId="4D5D6D64" w14:textId="2247333B" w:rsidR="00D17F03" w:rsidRPr="00D17F03" w:rsidRDefault="00D17F03" w:rsidP="00D17F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7F0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ms2, ms3, ms4, ms5, ms6, ms7, ms8, ms10, ms14, ms16, ms20, ms30, ms32,</w:t>
      </w:r>
      <w:r w:rsidR="00EF4422">
        <w:rPr>
          <w:rFonts w:ascii="宋体" w:eastAsia="宋体" w:hAnsi="宋体"/>
          <w:noProof/>
          <w:sz w:val="16"/>
          <w:lang w:eastAsia="zh-CN"/>
        </w:rPr>
        <w:t>……</w:t>
      </w:r>
      <w:r w:rsidRPr="00D17F03">
        <w:rPr>
          <w:rFonts w:ascii="Courier New" w:eastAsia="Times New Roman" w:hAnsi="Courier New"/>
          <w:noProof/>
          <w:sz w:val="16"/>
          <w:lang w:eastAsia="en-GB"/>
        </w:rPr>
        <w:t>},</w:t>
      </w:r>
    </w:p>
    <w:p w14:paraId="73596EBC" w14:textId="77777777" w:rsidR="002A7180" w:rsidRDefault="002A7180" w:rsidP="002A7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7F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</w:p>
    <w:p w14:paraId="7B60542B" w14:textId="6EF9770F" w:rsidR="002A7180" w:rsidRPr="003B74F9" w:rsidRDefault="002A7180" w:rsidP="003B74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Chars="250" w:firstLine="400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3B74F9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drx-LongCycleStartOffset-XR-r18        </w:t>
      </w:r>
      <w:r w:rsidRPr="003B74F9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CHOICE</w:t>
      </w:r>
      <w:r w:rsidRPr="003B74F9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{</w:t>
      </w:r>
    </w:p>
    <w:p w14:paraId="3989E664" w14:textId="62CCBCC1" w:rsidR="002A7180" w:rsidRPr="003B74F9" w:rsidRDefault="002A7180" w:rsidP="002A7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3B74F9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    ms100/3                               </w:t>
      </w:r>
      <w:r w:rsidRPr="003B74F9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INTEGER</w:t>
      </w:r>
      <w:r w:rsidRPr="003B74F9">
        <w:rPr>
          <w:rFonts w:ascii="Courier New" w:eastAsia="Times New Roman" w:hAnsi="Courier New"/>
          <w:noProof/>
          <w:sz w:val="16"/>
          <w:highlight w:val="yellow"/>
          <w:lang w:eastAsia="en-GB"/>
        </w:rPr>
        <w:t>(0..33),</w:t>
      </w:r>
    </w:p>
    <w:p w14:paraId="7A585793" w14:textId="7243F289" w:rsidR="002A7180" w:rsidRPr="003B74F9" w:rsidRDefault="002A7180" w:rsidP="002A7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3B74F9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    ms50/3                                </w:t>
      </w:r>
      <w:r w:rsidRPr="003B74F9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INTEGER</w:t>
      </w:r>
      <w:r w:rsidRPr="003B74F9">
        <w:rPr>
          <w:rFonts w:ascii="Courier New" w:eastAsia="Times New Roman" w:hAnsi="Courier New"/>
          <w:noProof/>
          <w:sz w:val="16"/>
          <w:highlight w:val="yellow"/>
          <w:lang w:eastAsia="en-GB"/>
        </w:rPr>
        <w:t>(0..16),</w:t>
      </w:r>
    </w:p>
    <w:p w14:paraId="2A24AD05" w14:textId="6FD3D4D0" w:rsidR="002A7180" w:rsidRPr="003B74F9" w:rsidRDefault="002A7180" w:rsidP="002A7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3B74F9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    ms100/9                               </w:t>
      </w:r>
      <w:r w:rsidRPr="003B74F9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INTEGER</w:t>
      </w:r>
      <w:r w:rsidRPr="003B74F9">
        <w:rPr>
          <w:rFonts w:ascii="Courier New" w:eastAsia="Times New Roman" w:hAnsi="Courier New"/>
          <w:noProof/>
          <w:sz w:val="16"/>
          <w:highlight w:val="yellow"/>
          <w:lang w:eastAsia="en-GB"/>
        </w:rPr>
        <w:t>(0..11),</w:t>
      </w:r>
    </w:p>
    <w:p w14:paraId="05D2553D" w14:textId="12793AC1" w:rsidR="002A7180" w:rsidRDefault="002A7180" w:rsidP="002A7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4F9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    ms25/3                                </w:t>
      </w:r>
      <w:r w:rsidRPr="003B74F9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INTEGER</w:t>
      </w:r>
      <w:r w:rsidRPr="003B74F9">
        <w:rPr>
          <w:rFonts w:ascii="Courier New" w:eastAsia="Times New Roman" w:hAnsi="Courier New"/>
          <w:noProof/>
          <w:sz w:val="16"/>
          <w:highlight w:val="yellow"/>
          <w:lang w:eastAsia="en-GB"/>
        </w:rPr>
        <w:t>(0..8),</w:t>
      </w:r>
    </w:p>
    <w:p w14:paraId="21A84491" w14:textId="77777777" w:rsidR="005B5F90" w:rsidRPr="003B74F9" w:rsidRDefault="005B5F90" w:rsidP="005B5F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highlight w:val="green"/>
          <w:lang w:eastAsia="en-GB"/>
        </w:rPr>
      </w:pPr>
      <w:r w:rsidRPr="00D17F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4F9">
        <w:rPr>
          <w:rFonts w:ascii="Courier New" w:eastAsia="Times New Roman" w:hAnsi="Courier New"/>
          <w:noProof/>
          <w:sz w:val="16"/>
          <w:highlight w:val="green"/>
          <w:lang w:eastAsia="en-GB"/>
        </w:rPr>
        <w:t xml:space="preserve">shortDRX                            </w:t>
      </w:r>
      <w:r w:rsidRPr="003B74F9">
        <w:rPr>
          <w:rFonts w:ascii="Courier New" w:eastAsia="Times New Roman" w:hAnsi="Courier New"/>
          <w:noProof/>
          <w:color w:val="993366"/>
          <w:sz w:val="16"/>
          <w:highlight w:val="green"/>
          <w:lang w:eastAsia="en-GB"/>
        </w:rPr>
        <w:t>SEQUENCE</w:t>
      </w:r>
      <w:r w:rsidRPr="003B74F9">
        <w:rPr>
          <w:rFonts w:ascii="Courier New" w:eastAsia="Times New Roman" w:hAnsi="Courier New"/>
          <w:noProof/>
          <w:sz w:val="16"/>
          <w:highlight w:val="green"/>
          <w:lang w:eastAsia="en-GB"/>
        </w:rPr>
        <w:t xml:space="preserve"> {</w:t>
      </w:r>
    </w:p>
    <w:p w14:paraId="4F5B36D5" w14:textId="77777777" w:rsidR="005B5F90" w:rsidRPr="003B74F9" w:rsidRDefault="005B5F90" w:rsidP="005B5F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highlight w:val="green"/>
          <w:lang w:eastAsia="en-GB"/>
        </w:rPr>
      </w:pPr>
      <w:r w:rsidRPr="003B74F9">
        <w:rPr>
          <w:rFonts w:ascii="Courier New" w:eastAsia="Times New Roman" w:hAnsi="Courier New"/>
          <w:noProof/>
          <w:sz w:val="16"/>
          <w:highlight w:val="green"/>
          <w:lang w:eastAsia="en-GB"/>
        </w:rPr>
        <w:t xml:space="preserve">        drx-ShortCycle                      </w:t>
      </w:r>
      <w:r w:rsidRPr="003B74F9">
        <w:rPr>
          <w:rFonts w:ascii="Courier New" w:eastAsia="Times New Roman" w:hAnsi="Courier New"/>
          <w:noProof/>
          <w:color w:val="993366"/>
          <w:sz w:val="16"/>
          <w:highlight w:val="green"/>
          <w:lang w:eastAsia="en-GB"/>
        </w:rPr>
        <w:t>ENUMERATED</w:t>
      </w:r>
      <w:r w:rsidRPr="003B74F9">
        <w:rPr>
          <w:rFonts w:ascii="Courier New" w:eastAsia="Times New Roman" w:hAnsi="Courier New"/>
          <w:noProof/>
          <w:sz w:val="16"/>
          <w:highlight w:val="green"/>
          <w:lang w:eastAsia="en-GB"/>
        </w:rPr>
        <w:t xml:space="preserve">  {</w:t>
      </w:r>
    </w:p>
    <w:p w14:paraId="79536025" w14:textId="5F53ED76" w:rsidR="005B5F90" w:rsidRPr="00D17F03" w:rsidRDefault="005B5F90" w:rsidP="005B5F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4F9">
        <w:rPr>
          <w:rFonts w:ascii="Courier New" w:eastAsia="Times New Roman" w:hAnsi="Courier New"/>
          <w:noProof/>
          <w:sz w:val="16"/>
          <w:highlight w:val="green"/>
          <w:lang w:eastAsia="en-GB"/>
        </w:rPr>
        <w:t xml:space="preserve">                                                ms10/3, ms25/3,……},</w:t>
      </w:r>
    </w:p>
    <w:p w14:paraId="711CB4A9" w14:textId="6E71269F" w:rsidR="002A7180" w:rsidRPr="00D17F03" w:rsidRDefault="002A7180" w:rsidP="002A7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7F03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3A97B33C" w14:textId="77777777" w:rsidR="002A7180" w:rsidRPr="00D17F03" w:rsidRDefault="002A7180" w:rsidP="003B74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5AF25B" w14:textId="01BA6A4C" w:rsidR="00190A2A" w:rsidRPr="003B74F9" w:rsidRDefault="00776658" w:rsidP="003B74F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Compared to option</w:t>
      </w:r>
      <w:r w:rsidR="00340957">
        <w:rPr>
          <w:rFonts w:ascii="Times New Roman" w:eastAsia="宋体" w:hAnsi="Times New Roman"/>
          <w:sz w:val="20"/>
          <w:lang w:eastAsia="zh-CN"/>
        </w:rPr>
        <w:t xml:space="preserve"> </w:t>
      </w:r>
      <w:r>
        <w:rPr>
          <w:rFonts w:ascii="Times New Roman" w:eastAsia="宋体" w:hAnsi="Times New Roman"/>
          <w:sz w:val="20"/>
          <w:lang w:eastAsia="zh-CN"/>
        </w:rPr>
        <w:t>1, option 2</w:t>
      </w:r>
      <w:r w:rsidR="006D701B">
        <w:rPr>
          <w:rFonts w:ascii="Times New Roman" w:eastAsia="宋体" w:hAnsi="Times New Roman"/>
          <w:sz w:val="20"/>
          <w:lang w:eastAsia="zh-CN"/>
        </w:rPr>
        <w:t xml:space="preserve"> has less spec impact </w:t>
      </w:r>
      <w:r w:rsidR="00C03B9D">
        <w:rPr>
          <w:rFonts w:ascii="Times New Roman" w:eastAsia="宋体" w:hAnsi="Times New Roman"/>
          <w:sz w:val="20"/>
          <w:lang w:eastAsia="zh-CN"/>
        </w:rPr>
        <w:t>as</w:t>
      </w:r>
      <w:r>
        <w:rPr>
          <w:rFonts w:ascii="Times New Roman" w:eastAsia="宋体" w:hAnsi="Times New Roman"/>
          <w:sz w:val="20"/>
          <w:lang w:eastAsia="zh-CN"/>
        </w:rPr>
        <w:t xml:space="preserve"> it has similar structure to the current spec. In addition, the signalling overhead of option 2 is much smaller tha</w:t>
      </w:r>
      <w:r w:rsidR="00A4187D">
        <w:rPr>
          <w:rFonts w:ascii="Times New Roman" w:eastAsia="宋体" w:hAnsi="Times New Roman"/>
          <w:sz w:val="20"/>
          <w:lang w:eastAsia="zh-CN"/>
        </w:rPr>
        <w:t>n</w:t>
      </w:r>
      <w:r>
        <w:rPr>
          <w:rFonts w:ascii="Times New Roman" w:eastAsia="宋体" w:hAnsi="Times New Roman"/>
          <w:sz w:val="20"/>
          <w:lang w:eastAsia="zh-CN"/>
        </w:rPr>
        <w:t xml:space="preserve"> option</w:t>
      </w:r>
      <w:r w:rsidR="00D10BBF">
        <w:rPr>
          <w:rFonts w:ascii="Times New Roman" w:eastAsia="宋体" w:hAnsi="Times New Roman"/>
          <w:sz w:val="20"/>
          <w:lang w:eastAsia="zh-CN"/>
        </w:rPr>
        <w:t xml:space="preserve"> 1</w:t>
      </w:r>
      <w:r>
        <w:rPr>
          <w:rFonts w:ascii="Times New Roman" w:eastAsia="宋体" w:hAnsi="Times New Roman"/>
          <w:sz w:val="20"/>
          <w:lang w:eastAsia="zh-CN"/>
        </w:rPr>
        <w:t xml:space="preserve">. Therefore, option 2 is preferable for DRX cycle with rational number. </w:t>
      </w:r>
    </w:p>
    <w:p w14:paraId="143CAE07" w14:textId="47402635" w:rsidR="00D464A4" w:rsidRDefault="00D464A4" w:rsidP="00D464A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color w:val="000000" w:themeColor="text1"/>
          <w:sz w:val="20"/>
          <w:lang w:eastAsia="ko-KR"/>
        </w:rPr>
      </w:pPr>
      <w:r>
        <w:rPr>
          <w:b/>
          <w:color w:val="000000" w:themeColor="text1"/>
          <w:sz w:val="20"/>
          <w:lang w:eastAsia="ko-KR"/>
        </w:rPr>
        <w:t>Proposal 3</w:t>
      </w:r>
      <w:r w:rsidRPr="00230D7C">
        <w:rPr>
          <w:b/>
          <w:color w:val="000000" w:themeColor="text1"/>
          <w:sz w:val="20"/>
          <w:lang w:eastAsia="ko-KR"/>
        </w:rPr>
        <w:t>:</w:t>
      </w:r>
      <w:r>
        <w:rPr>
          <w:b/>
          <w:color w:val="000000" w:themeColor="text1"/>
          <w:sz w:val="20"/>
          <w:lang w:eastAsia="ko-KR"/>
        </w:rPr>
        <w:t xml:space="preserve"> To reduce spec impact, long DRX cycle with rational number is expressed in a choice structure, and the short DRX cycle with rational number is enumerated. </w:t>
      </w:r>
    </w:p>
    <w:p w14:paraId="54BD58EC" w14:textId="62CF637B" w:rsidR="008510A0" w:rsidRPr="000C297A" w:rsidRDefault="002E3937" w:rsidP="008510A0">
      <w:pPr>
        <w:pStyle w:val="af5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b/>
          <w:sz w:val="20"/>
          <w:szCs w:val="20"/>
          <w:lang w:val="en-US" w:eastAsia="zh-CN"/>
        </w:rPr>
      </w:pPr>
      <w:r>
        <w:rPr>
          <w:b/>
          <w:sz w:val="20"/>
          <w:szCs w:val="20"/>
          <w:lang w:val="en-US" w:eastAsia="zh-CN"/>
        </w:rPr>
        <w:t>DRX preference in</w:t>
      </w:r>
      <w:r w:rsidR="008510A0">
        <w:rPr>
          <w:b/>
          <w:sz w:val="20"/>
          <w:szCs w:val="20"/>
          <w:lang w:val="en-US" w:eastAsia="zh-CN"/>
        </w:rPr>
        <w:t xml:space="preserve"> </w:t>
      </w:r>
      <w:r w:rsidR="008510A0" w:rsidRPr="003B74F9">
        <w:rPr>
          <w:b/>
          <w:i/>
          <w:sz w:val="20"/>
          <w:szCs w:val="20"/>
          <w:lang w:val="en-US" w:eastAsia="zh-CN"/>
        </w:rPr>
        <w:t>UEAssistanceInformation</w:t>
      </w:r>
    </w:p>
    <w:p w14:paraId="2411656B" w14:textId="3EB5EA1D" w:rsidR="00326AFC" w:rsidRPr="009949F8" w:rsidRDefault="006E588A" w:rsidP="003B74F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 w:hint="eastAsia"/>
          <w:sz w:val="20"/>
          <w:lang w:eastAsia="zh-CN"/>
        </w:rPr>
        <w:t>C</w:t>
      </w:r>
      <w:r>
        <w:rPr>
          <w:rFonts w:ascii="Times New Roman" w:eastAsia="宋体" w:hAnsi="Times New Roman"/>
          <w:sz w:val="20"/>
          <w:lang w:eastAsia="zh-CN"/>
        </w:rPr>
        <w:t xml:space="preserve">urrently, </w:t>
      </w:r>
      <w:r w:rsidR="0025461D">
        <w:rPr>
          <w:rFonts w:ascii="Times New Roman" w:eastAsia="宋体" w:hAnsi="Times New Roman"/>
          <w:sz w:val="20"/>
          <w:lang w:eastAsia="zh-CN"/>
        </w:rPr>
        <w:t xml:space="preserve">for RRC connected UE, </w:t>
      </w:r>
      <w:r w:rsidR="00330E0B">
        <w:rPr>
          <w:rFonts w:ascii="Times New Roman" w:eastAsia="宋体" w:hAnsi="Times New Roman"/>
          <w:sz w:val="20"/>
          <w:lang w:eastAsia="zh-CN"/>
        </w:rPr>
        <w:t>the network can configure the UE to provide its preference on DRX parameters for power saving. If it is configured, the UE can provide its</w:t>
      </w:r>
      <w:r w:rsidR="0025461D">
        <w:rPr>
          <w:rFonts w:ascii="Times New Roman" w:eastAsia="宋体" w:hAnsi="Times New Roman"/>
          <w:sz w:val="20"/>
          <w:lang w:eastAsia="zh-CN"/>
        </w:rPr>
        <w:t xml:space="preserve"> preference on DRX parameters </w:t>
      </w:r>
      <w:r w:rsidR="00330E0B">
        <w:rPr>
          <w:rFonts w:ascii="Times New Roman" w:eastAsia="宋体" w:hAnsi="Times New Roman"/>
          <w:sz w:val="20"/>
          <w:lang w:eastAsia="zh-CN"/>
        </w:rPr>
        <w:t xml:space="preserve">via </w:t>
      </w:r>
      <w:r w:rsidR="00330E0B" w:rsidRPr="003B74F9">
        <w:rPr>
          <w:rFonts w:ascii="Times New Roman" w:eastAsia="宋体" w:hAnsi="Times New Roman"/>
          <w:i/>
          <w:sz w:val="20"/>
          <w:lang w:eastAsia="zh-CN"/>
        </w:rPr>
        <w:t>UEAssistanceInformation</w:t>
      </w:r>
      <w:r w:rsidR="00C03B9D">
        <w:rPr>
          <w:rFonts w:ascii="Times New Roman" w:eastAsia="宋体" w:hAnsi="Times New Roman"/>
          <w:i/>
          <w:sz w:val="20"/>
          <w:lang w:eastAsia="zh-CN"/>
        </w:rPr>
        <w:t xml:space="preserve"> </w:t>
      </w:r>
      <w:r w:rsidR="00C03B9D" w:rsidRPr="00C03B9D">
        <w:rPr>
          <w:rFonts w:ascii="Times New Roman" w:eastAsia="宋体" w:hAnsi="Times New Roman"/>
          <w:sz w:val="20"/>
          <w:lang w:eastAsia="zh-CN"/>
        </w:rPr>
        <w:t>message</w:t>
      </w:r>
      <w:r w:rsidR="00C03B9D">
        <w:rPr>
          <w:rFonts w:ascii="Times New Roman" w:eastAsia="宋体" w:hAnsi="Times New Roman"/>
          <w:sz w:val="20"/>
          <w:lang w:eastAsia="zh-CN"/>
        </w:rPr>
        <w:t>, as shown below.</w:t>
      </w:r>
    </w:p>
    <w:p w14:paraId="1BAD7ADF" w14:textId="10D7A155" w:rsidR="00326AFC" w:rsidRPr="00326AFC" w:rsidRDefault="00326AFC" w:rsidP="00326A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DRX-Preference-r16 ::=              </w:t>
      </w:r>
      <w:r w:rsidRPr="00326A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 {                                           </w:t>
      </w:r>
    </w:p>
    <w:p w14:paraId="694F7714" w14:textId="77777777" w:rsidR="00326AFC" w:rsidRPr="00326AFC" w:rsidRDefault="00326AFC" w:rsidP="00326A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    preferredDRX-LongCycle-r16          </w:t>
      </w:r>
      <w:r w:rsidRPr="00326A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DEA7E3" w14:textId="0BF10CBF" w:rsidR="00326AFC" w:rsidRPr="00326AFC" w:rsidRDefault="00326AFC" w:rsidP="00326A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ms10, ms20, ms32, ms40, ms60, ms64, ms70, ms80, ms128, ms160</w:t>
      </w:r>
      <w:r>
        <w:rPr>
          <w:rFonts w:ascii="Courier New" w:eastAsia="Times New Roman" w:hAnsi="Courier New"/>
          <w:noProof/>
          <w:sz w:val="16"/>
          <w:lang w:eastAsia="en-GB"/>
        </w:rPr>
        <w:t>, ms256, ms320, ms512</w:t>
      </w:r>
      <w:r w:rsidRPr="003B74F9">
        <w:rPr>
          <w:rFonts w:ascii="宋体" w:eastAsia="宋体" w:hAnsi="宋体"/>
          <w:noProof/>
          <w:sz w:val="16"/>
          <w:lang w:eastAsia="zh-CN"/>
        </w:rPr>
        <w:t>……</w:t>
      </w: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} </w:t>
      </w:r>
      <w:r w:rsidRPr="00326A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26A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DB7838" w14:textId="77777777" w:rsidR="00326AFC" w:rsidRPr="00326AFC" w:rsidRDefault="00326AFC" w:rsidP="00326A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    preferredDRX-ShortCycle-r16         </w:t>
      </w:r>
      <w:r w:rsidRPr="00326A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0E6BE5" w14:textId="59DF9254" w:rsidR="00326AFC" w:rsidRDefault="00326A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ms2, ms3, ms4, ms5, ms6, ms7, ms8, ms10, ms14, ms16, ms20, ms30, ms32</w:t>
      </w:r>
      <w:r w:rsidRPr="003B74F9">
        <w:rPr>
          <w:rFonts w:ascii="宋体" w:eastAsia="宋体" w:hAnsi="宋体"/>
          <w:noProof/>
          <w:sz w:val="16"/>
          <w:lang w:eastAsia="zh-CN"/>
        </w:rPr>
        <w:t>……</w:t>
      </w: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} </w:t>
      </w:r>
      <w:r w:rsidRPr="00326A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26A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F3D282" w14:textId="2FC7B12F" w:rsidR="00B80C89" w:rsidRPr="003B74F9" w:rsidRDefault="00326AFC" w:rsidP="003B74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6A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C34FD2" w14:textId="1D69752E" w:rsidR="005B2E32" w:rsidRPr="000C297A" w:rsidRDefault="005B2E32" w:rsidP="005B2E32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 xml:space="preserve">When UE is capable of DRX cycle with rational numbers, it can also send its preference on non-integer DRX cycle parameters </w:t>
      </w:r>
      <w:r w:rsidR="00C03B9D">
        <w:rPr>
          <w:rFonts w:ascii="Times New Roman" w:eastAsia="宋体" w:hAnsi="Times New Roman"/>
          <w:sz w:val="20"/>
          <w:lang w:eastAsia="zh-CN"/>
        </w:rPr>
        <w:t xml:space="preserve">to the network </w:t>
      </w:r>
      <w:r>
        <w:rPr>
          <w:rFonts w:ascii="Times New Roman" w:eastAsia="宋体" w:hAnsi="Times New Roman"/>
          <w:sz w:val="20"/>
          <w:lang w:eastAsia="zh-CN"/>
        </w:rPr>
        <w:t xml:space="preserve">via </w:t>
      </w:r>
      <w:r w:rsidRPr="000C297A">
        <w:rPr>
          <w:rFonts w:ascii="Times New Roman" w:eastAsia="宋体" w:hAnsi="Times New Roman"/>
          <w:i/>
          <w:sz w:val="20"/>
          <w:lang w:eastAsia="zh-CN"/>
        </w:rPr>
        <w:t>UEAssistanceInformation</w:t>
      </w:r>
      <w:r>
        <w:rPr>
          <w:rFonts w:ascii="Times New Roman" w:eastAsia="宋体" w:hAnsi="Times New Roman"/>
          <w:sz w:val="20"/>
          <w:lang w:eastAsia="zh-CN"/>
        </w:rPr>
        <w:t xml:space="preserve"> to save </w:t>
      </w:r>
      <w:r w:rsidR="00E43D8B">
        <w:rPr>
          <w:rFonts w:ascii="Times New Roman" w:eastAsia="宋体" w:hAnsi="Times New Roman"/>
          <w:sz w:val="20"/>
          <w:lang w:eastAsia="zh-CN"/>
        </w:rPr>
        <w:t xml:space="preserve">the </w:t>
      </w:r>
      <w:r>
        <w:rPr>
          <w:rFonts w:ascii="Times New Roman" w:eastAsia="宋体" w:hAnsi="Times New Roman"/>
          <w:sz w:val="20"/>
          <w:lang w:eastAsia="zh-CN"/>
        </w:rPr>
        <w:t xml:space="preserve">power consumption, as shown </w:t>
      </w:r>
      <w:r>
        <w:rPr>
          <w:rFonts w:ascii="Times New Roman" w:eastAsia="宋体" w:hAnsi="Times New Roman" w:hint="eastAsia"/>
          <w:sz w:val="20"/>
          <w:lang w:eastAsia="zh-CN"/>
        </w:rPr>
        <w:t>below</w:t>
      </w:r>
      <w:r>
        <w:rPr>
          <w:rFonts w:ascii="Times New Roman" w:eastAsia="宋体" w:hAnsi="Times New Roman"/>
          <w:sz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lang w:eastAsia="zh-CN"/>
        </w:rPr>
        <w:t>in</w:t>
      </w:r>
      <w:r>
        <w:rPr>
          <w:rFonts w:ascii="Times New Roman" w:eastAsia="宋体" w:hAnsi="Times New Roman"/>
          <w:sz w:val="20"/>
          <w:lang w:eastAsia="zh-CN"/>
        </w:rPr>
        <w:t xml:space="preserve"> yellow. </w:t>
      </w:r>
    </w:p>
    <w:p w14:paraId="62EE79A5" w14:textId="74141D96" w:rsidR="005B2E32" w:rsidRDefault="005B2E32" w:rsidP="005B2E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4F9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DRX-Preference-r18 ::=              </w:t>
      </w:r>
      <w:r w:rsidRPr="003B74F9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SEQUENCE</w:t>
      </w:r>
      <w:r w:rsidRPr="003B74F9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{</w:t>
      </w: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</w:p>
    <w:p w14:paraId="715DBCE2" w14:textId="6A553C12" w:rsidR="005B2E32" w:rsidRPr="000C297A" w:rsidRDefault="005B2E32" w:rsidP="003B74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Chars="200" w:firstLine="320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0C297A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preferredDRX-LongCycle-r18          </w:t>
      </w:r>
      <w:r w:rsidRPr="000C297A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ENUMERATED</w:t>
      </w:r>
      <w:r w:rsidRPr="000C297A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{</w:t>
      </w:r>
    </w:p>
    <w:p w14:paraId="3424116E" w14:textId="77777777" w:rsidR="005B2E32" w:rsidRPr="000C297A" w:rsidRDefault="005B2E32" w:rsidP="005B2E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0C297A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                                        ms50/3, ms100/3</w:t>
      </w:r>
      <w:r w:rsidRPr="000C297A">
        <w:rPr>
          <w:rFonts w:ascii="宋体" w:eastAsia="宋体" w:hAnsi="宋体"/>
          <w:noProof/>
          <w:sz w:val="16"/>
          <w:highlight w:val="yellow"/>
          <w:lang w:eastAsia="zh-CN"/>
        </w:rPr>
        <w:t>……</w:t>
      </w:r>
      <w:r w:rsidRPr="000C297A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} </w:t>
      </w:r>
      <w:r w:rsidRPr="000C297A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0C297A">
        <w:rPr>
          <w:rFonts w:ascii="Courier New" w:eastAsia="Times New Roman" w:hAnsi="Courier New"/>
          <w:noProof/>
          <w:sz w:val="16"/>
          <w:highlight w:val="yellow"/>
          <w:lang w:eastAsia="en-GB"/>
        </w:rPr>
        <w:t>,</w:t>
      </w:r>
    </w:p>
    <w:p w14:paraId="66BD6F04" w14:textId="77777777" w:rsidR="005B2E32" w:rsidRPr="000C297A" w:rsidRDefault="005B2E32" w:rsidP="005B2E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0C297A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preferredDRX-ShortCycle-r18         </w:t>
      </w:r>
      <w:r w:rsidRPr="000C297A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ENUMERATED</w:t>
      </w:r>
      <w:r w:rsidRPr="000C297A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{</w:t>
      </w:r>
    </w:p>
    <w:p w14:paraId="0C58E64A" w14:textId="42C00292" w:rsidR="005B2E32" w:rsidRDefault="005B2E32" w:rsidP="005B2E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297A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                                        ms10/3, ms25/9</w:t>
      </w:r>
      <w:r w:rsidRPr="000C297A">
        <w:rPr>
          <w:rFonts w:ascii="宋体" w:eastAsia="宋体" w:hAnsi="宋体"/>
          <w:noProof/>
          <w:sz w:val="16"/>
          <w:highlight w:val="yellow"/>
          <w:lang w:eastAsia="zh-CN"/>
        </w:rPr>
        <w:t>……</w:t>
      </w:r>
      <w:r w:rsidRPr="000C297A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} </w:t>
      </w:r>
      <w:r w:rsidRPr="000C297A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0C297A">
        <w:rPr>
          <w:rFonts w:ascii="Courier New" w:eastAsia="Times New Roman" w:hAnsi="Courier New"/>
          <w:noProof/>
          <w:sz w:val="16"/>
          <w:highlight w:val="yellow"/>
          <w:lang w:eastAsia="en-GB"/>
        </w:rPr>
        <w:t>,</w:t>
      </w:r>
    </w:p>
    <w:p w14:paraId="5B2F7746" w14:textId="46FFA946" w:rsidR="005B2E32" w:rsidRPr="00326AFC" w:rsidRDefault="005B2E32" w:rsidP="005B2E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宋体" w:eastAsia="宋体" w:hAnsi="宋体" w:hint="eastAsia"/>
          <w:noProof/>
          <w:sz w:val="16"/>
          <w:highlight w:val="yellow"/>
          <w:lang w:eastAsia="zh-CN"/>
        </w:rPr>
        <w:t>}</w:t>
      </w:r>
    </w:p>
    <w:p w14:paraId="737DA1E4" w14:textId="1F78329F" w:rsidR="002D10C6" w:rsidRPr="002D10C6" w:rsidRDefault="002D10C6" w:rsidP="002D10C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color w:val="000000" w:themeColor="text1"/>
          <w:sz w:val="20"/>
          <w:lang w:eastAsia="ko-KR"/>
        </w:rPr>
      </w:pPr>
      <w:r>
        <w:rPr>
          <w:b/>
          <w:color w:val="000000" w:themeColor="text1"/>
          <w:sz w:val="20"/>
          <w:lang w:eastAsia="ko-KR"/>
        </w:rPr>
        <w:lastRenderedPageBreak/>
        <w:t>Proposal 4</w:t>
      </w:r>
      <w:r w:rsidRPr="00230D7C">
        <w:rPr>
          <w:b/>
          <w:color w:val="000000" w:themeColor="text1"/>
          <w:sz w:val="20"/>
          <w:lang w:eastAsia="ko-KR"/>
        </w:rPr>
        <w:t>:</w:t>
      </w:r>
      <w:r>
        <w:rPr>
          <w:b/>
          <w:color w:val="000000" w:themeColor="text1"/>
          <w:sz w:val="20"/>
          <w:lang w:eastAsia="ko-KR"/>
        </w:rPr>
        <w:t xml:space="preserve"> UE can provide its preference on DRX cycles</w:t>
      </w:r>
      <w:r w:rsidR="004D6D4B">
        <w:rPr>
          <w:b/>
          <w:color w:val="000000" w:themeColor="text1"/>
          <w:sz w:val="20"/>
          <w:lang w:eastAsia="ko-KR"/>
        </w:rPr>
        <w:t xml:space="preserve"> in rational numbers</w:t>
      </w:r>
      <w:r w:rsidR="00D41367" w:rsidRPr="003B74F9">
        <w:rPr>
          <w:b/>
          <w:sz w:val="20"/>
          <w:lang w:val="en-US" w:eastAsia="zh-CN"/>
        </w:rPr>
        <w:t xml:space="preserve"> to the network</w:t>
      </w:r>
      <w:r>
        <w:rPr>
          <w:b/>
          <w:color w:val="000000" w:themeColor="text1"/>
          <w:sz w:val="20"/>
          <w:lang w:eastAsia="ko-KR"/>
        </w:rPr>
        <w:t xml:space="preserve"> via </w:t>
      </w:r>
      <w:r w:rsidRPr="000C297A">
        <w:rPr>
          <w:b/>
          <w:i/>
          <w:sz w:val="20"/>
          <w:lang w:val="en-US" w:eastAsia="zh-CN"/>
        </w:rPr>
        <w:t>UEAssistanceInformation</w:t>
      </w:r>
      <w:r w:rsidRPr="003B74F9">
        <w:rPr>
          <w:b/>
          <w:sz w:val="20"/>
          <w:lang w:val="en-US" w:eastAsia="zh-CN"/>
        </w:rPr>
        <w:t>.</w:t>
      </w:r>
    </w:p>
    <w:p w14:paraId="4BC8AFF1" w14:textId="1F9B5B66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 w:eastAsia="zh-CN"/>
        </w:rPr>
        <w:tab/>
      </w:r>
      <w:r w:rsidRPr="005C66B9">
        <w:rPr>
          <w:rFonts w:eastAsia="宋体"/>
          <w:lang w:val="en-US"/>
        </w:rPr>
        <w:t>Conclusions</w:t>
      </w:r>
    </w:p>
    <w:p w14:paraId="200FC3FD" w14:textId="2675D15C" w:rsidR="007464B9" w:rsidRPr="001928AD" w:rsidRDefault="007464B9" w:rsidP="00907149">
      <w:pPr>
        <w:spacing w:line="360" w:lineRule="auto"/>
        <w:jc w:val="both"/>
        <w:rPr>
          <w:rFonts w:ascii="Times New Roman" w:hAnsi="Times New Roman"/>
          <w:sz w:val="20"/>
          <w:lang w:eastAsia="zh-CN"/>
        </w:rPr>
      </w:pPr>
      <w:r w:rsidRPr="001928AD">
        <w:rPr>
          <w:rFonts w:ascii="Times New Roman" w:hAnsi="Times New Roman"/>
          <w:sz w:val="20"/>
          <w:lang w:eastAsia="zh-CN"/>
        </w:rPr>
        <w:t>Based on the above analysis, we have the following proposals:</w:t>
      </w:r>
    </w:p>
    <w:p w14:paraId="12B54836" w14:textId="0534D697" w:rsidR="00FC1757" w:rsidRDefault="00FC1757" w:rsidP="00977F45">
      <w:pPr>
        <w:rPr>
          <w:rFonts w:eastAsia="宋体" w:cs="Calibri"/>
          <w:b/>
          <w:sz w:val="20"/>
          <w:lang w:eastAsia="zh-CN"/>
        </w:rPr>
      </w:pPr>
      <w:r w:rsidRPr="00FC1757">
        <w:rPr>
          <w:rFonts w:eastAsia="宋体" w:cs="Calibri"/>
          <w:b/>
          <w:sz w:val="20"/>
          <w:lang w:eastAsia="zh-CN"/>
        </w:rPr>
        <w:t xml:space="preserve">Proposal 1: Short DRX cycle with rational number for XR traffic should be supported. </w:t>
      </w:r>
    </w:p>
    <w:p w14:paraId="7673727F" w14:textId="77777777" w:rsidR="00350E27" w:rsidRDefault="00350E27" w:rsidP="00350E2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color w:val="000000" w:themeColor="text1"/>
          <w:sz w:val="20"/>
          <w:lang w:eastAsia="ko-KR"/>
        </w:rPr>
      </w:pPr>
      <w:r>
        <w:rPr>
          <w:b/>
          <w:color w:val="000000" w:themeColor="text1"/>
          <w:sz w:val="20"/>
          <w:lang w:eastAsia="ko-KR"/>
        </w:rPr>
        <w:t>Proposal 2</w:t>
      </w:r>
      <w:r w:rsidRPr="00230D7C">
        <w:rPr>
          <w:b/>
          <w:color w:val="000000" w:themeColor="text1"/>
          <w:sz w:val="20"/>
          <w:lang w:eastAsia="ko-KR"/>
        </w:rPr>
        <w:t>:</w:t>
      </w:r>
      <w:r>
        <w:rPr>
          <w:b/>
          <w:color w:val="000000" w:themeColor="text1"/>
          <w:sz w:val="20"/>
          <w:lang w:eastAsia="ko-KR"/>
        </w:rPr>
        <w:t xml:space="preserve"> Long DRX cycle with rational number should be supported and the value of long DRX cycle shall be an integer multiple of short DRX cycle value. </w:t>
      </w:r>
    </w:p>
    <w:p w14:paraId="568B67C3" w14:textId="77777777" w:rsidR="00350E27" w:rsidRDefault="00350E27" w:rsidP="00350E2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color w:val="000000" w:themeColor="text1"/>
          <w:sz w:val="20"/>
          <w:lang w:eastAsia="ko-KR"/>
        </w:rPr>
      </w:pPr>
      <w:r>
        <w:rPr>
          <w:b/>
          <w:color w:val="000000" w:themeColor="text1"/>
          <w:sz w:val="20"/>
          <w:lang w:eastAsia="ko-KR"/>
        </w:rPr>
        <w:t>Proposal 3</w:t>
      </w:r>
      <w:r w:rsidRPr="00230D7C">
        <w:rPr>
          <w:b/>
          <w:color w:val="000000" w:themeColor="text1"/>
          <w:sz w:val="20"/>
          <w:lang w:eastAsia="ko-KR"/>
        </w:rPr>
        <w:t>:</w:t>
      </w:r>
      <w:r>
        <w:rPr>
          <w:b/>
          <w:color w:val="000000" w:themeColor="text1"/>
          <w:sz w:val="20"/>
          <w:lang w:eastAsia="ko-KR"/>
        </w:rPr>
        <w:t xml:space="preserve"> To reduce spec impact, long DRX cycle with rational number is expressed in a choice structure, and the short DRX cycle with rational number is enumerated. </w:t>
      </w:r>
    </w:p>
    <w:p w14:paraId="5719224A" w14:textId="7EF07D7C" w:rsidR="000A3945" w:rsidRPr="003B74F9" w:rsidRDefault="002D10C6" w:rsidP="003B74F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Malgun Gothic"/>
          <w:b/>
          <w:color w:val="000000" w:themeColor="text1"/>
          <w:sz w:val="20"/>
          <w:lang w:eastAsia="ko-KR"/>
        </w:rPr>
      </w:pPr>
      <w:r>
        <w:rPr>
          <w:b/>
          <w:color w:val="000000" w:themeColor="text1"/>
          <w:sz w:val="20"/>
          <w:lang w:eastAsia="ko-KR"/>
        </w:rPr>
        <w:t>Proposal 4</w:t>
      </w:r>
      <w:r w:rsidRPr="00230D7C">
        <w:rPr>
          <w:b/>
          <w:color w:val="000000" w:themeColor="text1"/>
          <w:sz w:val="20"/>
          <w:lang w:eastAsia="ko-KR"/>
        </w:rPr>
        <w:t>:</w:t>
      </w:r>
      <w:r w:rsidR="004D6D4B" w:rsidRPr="004D6D4B">
        <w:rPr>
          <w:b/>
          <w:color w:val="000000" w:themeColor="text1"/>
          <w:sz w:val="20"/>
          <w:lang w:eastAsia="ko-KR"/>
        </w:rPr>
        <w:t xml:space="preserve"> </w:t>
      </w:r>
      <w:r w:rsidR="004D6D4B">
        <w:rPr>
          <w:b/>
          <w:color w:val="000000" w:themeColor="text1"/>
          <w:sz w:val="20"/>
          <w:lang w:eastAsia="ko-KR"/>
        </w:rPr>
        <w:t xml:space="preserve">UE can provide its preference on DRX cycles in rational numbers </w:t>
      </w:r>
      <w:bookmarkStart w:id="0" w:name="_GoBack"/>
      <w:r w:rsidR="00D41367" w:rsidRPr="003B74F9">
        <w:rPr>
          <w:b/>
          <w:sz w:val="20"/>
          <w:lang w:val="en-US" w:eastAsia="zh-CN"/>
        </w:rPr>
        <w:t>to the network</w:t>
      </w:r>
      <w:r w:rsidR="00D41367">
        <w:rPr>
          <w:b/>
          <w:color w:val="000000" w:themeColor="text1"/>
          <w:sz w:val="20"/>
          <w:lang w:eastAsia="ko-KR"/>
        </w:rPr>
        <w:t xml:space="preserve"> </w:t>
      </w:r>
      <w:bookmarkEnd w:id="0"/>
      <w:r w:rsidR="00D41367">
        <w:rPr>
          <w:b/>
          <w:color w:val="000000" w:themeColor="text1"/>
          <w:sz w:val="20"/>
          <w:lang w:eastAsia="ko-KR"/>
        </w:rPr>
        <w:t>v</w:t>
      </w:r>
      <w:r w:rsidR="004D6D4B">
        <w:rPr>
          <w:b/>
          <w:color w:val="000000" w:themeColor="text1"/>
          <w:sz w:val="20"/>
          <w:lang w:eastAsia="ko-KR"/>
        </w:rPr>
        <w:t xml:space="preserve">ia </w:t>
      </w:r>
      <w:r w:rsidR="004D6D4B" w:rsidRPr="000C297A">
        <w:rPr>
          <w:b/>
          <w:i/>
          <w:sz w:val="20"/>
          <w:lang w:val="en-US" w:eastAsia="zh-CN"/>
        </w:rPr>
        <w:t>UEAssistanceInformation</w:t>
      </w:r>
      <w:r w:rsidR="004D6D4B" w:rsidRPr="003B74F9">
        <w:rPr>
          <w:b/>
          <w:sz w:val="20"/>
          <w:lang w:val="en-US" w:eastAsia="zh-CN"/>
        </w:rPr>
        <w:t>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5AD5B3F7" w14:textId="3753264D" w:rsidR="007C443C" w:rsidRPr="001928AD" w:rsidRDefault="00571DDC" w:rsidP="00E11790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1928AD">
        <w:rPr>
          <w:rFonts w:ascii="Times New Roman" w:eastAsia="宋体" w:hAnsi="Times New Roman"/>
          <w:sz w:val="20"/>
          <w:lang w:eastAsia="zh-CN"/>
        </w:rPr>
        <w:t>R2-230xxxx</w:t>
      </w:r>
      <w:r w:rsidR="006B5B64" w:rsidRPr="001928AD">
        <w:rPr>
          <w:rFonts w:ascii="Times New Roman" w:eastAsia="宋体" w:hAnsi="Times New Roman"/>
          <w:sz w:val="20"/>
          <w:lang w:eastAsia="zh-CN"/>
        </w:rPr>
        <w:t xml:space="preserve"> </w:t>
      </w:r>
      <w:r w:rsidR="00E11790" w:rsidRPr="00E11790">
        <w:rPr>
          <w:rFonts w:ascii="Times New Roman" w:eastAsia="宋体" w:hAnsi="Times New Roman"/>
          <w:sz w:val="20"/>
          <w:lang w:eastAsia="zh-CN"/>
        </w:rPr>
        <w:t>Report of 3GPP TSG RAN WG2 meeting #123, Toulouse, France</w:t>
      </w:r>
    </w:p>
    <w:sectPr w:rsidR="007C443C" w:rsidRPr="001928AD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D3C29" w14:textId="77777777" w:rsidR="00AA0AC7" w:rsidRDefault="00AA0AC7" w:rsidP="00912621">
      <w:pPr>
        <w:spacing w:after="0"/>
      </w:pPr>
      <w:r>
        <w:separator/>
      </w:r>
    </w:p>
  </w:endnote>
  <w:endnote w:type="continuationSeparator" w:id="0">
    <w:p w14:paraId="3A428C92" w14:textId="77777777" w:rsidR="00AA0AC7" w:rsidRDefault="00AA0AC7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CFE7BF" w14:textId="77777777" w:rsidR="00AA0AC7" w:rsidRDefault="00AA0AC7" w:rsidP="00912621">
      <w:pPr>
        <w:spacing w:after="0"/>
      </w:pPr>
      <w:r>
        <w:separator/>
      </w:r>
    </w:p>
  </w:footnote>
  <w:footnote w:type="continuationSeparator" w:id="0">
    <w:p w14:paraId="3987AF5F" w14:textId="77777777" w:rsidR="00AA0AC7" w:rsidRDefault="00AA0AC7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F492632"/>
    <w:multiLevelType w:val="hybridMultilevel"/>
    <w:tmpl w:val="85E080DE"/>
    <w:lvl w:ilvl="0" w:tplc="BCD25C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80870D0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BF5100E"/>
    <w:multiLevelType w:val="hybridMultilevel"/>
    <w:tmpl w:val="4732DB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B4C97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8"/>
  </w:num>
  <w:num w:numId="5">
    <w:abstractNumId w:val="7"/>
  </w:num>
  <w:num w:numId="6">
    <w:abstractNumId w:val="6"/>
  </w:num>
  <w:num w:numId="7">
    <w:abstractNumId w:val="0"/>
  </w:num>
  <w:num w:numId="8">
    <w:abstractNumId w:val="2"/>
  </w:num>
  <w:num w:numId="9">
    <w:abstractNumId w:val="3"/>
  </w:num>
  <w:num w:numId="10">
    <w:abstractNumId w:val="4"/>
  </w:num>
  <w:num w:numId="11">
    <w:abstractNumId w:val="11"/>
  </w:num>
  <w:num w:numId="12">
    <w:abstractNumId w:val="13"/>
  </w:num>
  <w:num w:numId="13">
    <w:abstractNumId w:val="5"/>
  </w:num>
  <w:num w:numId="14">
    <w:abstractNumId w:val="9"/>
  </w:num>
  <w:num w:numId="15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35CE"/>
    <w:rsid w:val="000153FC"/>
    <w:rsid w:val="0001574B"/>
    <w:rsid w:val="00017BB3"/>
    <w:rsid w:val="00020517"/>
    <w:rsid w:val="000219CF"/>
    <w:rsid w:val="0002254B"/>
    <w:rsid w:val="0002339C"/>
    <w:rsid w:val="00025FCB"/>
    <w:rsid w:val="00027486"/>
    <w:rsid w:val="00027A12"/>
    <w:rsid w:val="00027C89"/>
    <w:rsid w:val="00030364"/>
    <w:rsid w:val="0003047D"/>
    <w:rsid w:val="000306E6"/>
    <w:rsid w:val="0003260E"/>
    <w:rsid w:val="00032963"/>
    <w:rsid w:val="00036389"/>
    <w:rsid w:val="000369EB"/>
    <w:rsid w:val="000400C4"/>
    <w:rsid w:val="0004190C"/>
    <w:rsid w:val="00041DB4"/>
    <w:rsid w:val="00042F9E"/>
    <w:rsid w:val="00043A23"/>
    <w:rsid w:val="00044635"/>
    <w:rsid w:val="000451B8"/>
    <w:rsid w:val="00050CE1"/>
    <w:rsid w:val="0005124C"/>
    <w:rsid w:val="00051BAE"/>
    <w:rsid w:val="0005209D"/>
    <w:rsid w:val="00052311"/>
    <w:rsid w:val="000523AF"/>
    <w:rsid w:val="0005259D"/>
    <w:rsid w:val="000531C0"/>
    <w:rsid w:val="00054914"/>
    <w:rsid w:val="000555C3"/>
    <w:rsid w:val="000604F0"/>
    <w:rsid w:val="00060FC4"/>
    <w:rsid w:val="000627AC"/>
    <w:rsid w:val="00064182"/>
    <w:rsid w:val="000646DB"/>
    <w:rsid w:val="00064CCE"/>
    <w:rsid w:val="00066250"/>
    <w:rsid w:val="000664E7"/>
    <w:rsid w:val="00066942"/>
    <w:rsid w:val="00066D1B"/>
    <w:rsid w:val="00070658"/>
    <w:rsid w:val="00071700"/>
    <w:rsid w:val="00072D76"/>
    <w:rsid w:val="000732AA"/>
    <w:rsid w:val="00073E84"/>
    <w:rsid w:val="00075573"/>
    <w:rsid w:val="000767B8"/>
    <w:rsid w:val="00077AD7"/>
    <w:rsid w:val="00083327"/>
    <w:rsid w:val="0008382B"/>
    <w:rsid w:val="00084892"/>
    <w:rsid w:val="000869B3"/>
    <w:rsid w:val="00087A09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24C8"/>
    <w:rsid w:val="000A3945"/>
    <w:rsid w:val="000A5654"/>
    <w:rsid w:val="000A636A"/>
    <w:rsid w:val="000A6F9E"/>
    <w:rsid w:val="000A7AA7"/>
    <w:rsid w:val="000A7B12"/>
    <w:rsid w:val="000B0BE2"/>
    <w:rsid w:val="000B0C5A"/>
    <w:rsid w:val="000B1609"/>
    <w:rsid w:val="000B1DB8"/>
    <w:rsid w:val="000B2645"/>
    <w:rsid w:val="000B3105"/>
    <w:rsid w:val="000B4E76"/>
    <w:rsid w:val="000B58BA"/>
    <w:rsid w:val="000B6405"/>
    <w:rsid w:val="000B7575"/>
    <w:rsid w:val="000C2B03"/>
    <w:rsid w:val="000C2DB8"/>
    <w:rsid w:val="000C31CE"/>
    <w:rsid w:val="000C44C8"/>
    <w:rsid w:val="000C511B"/>
    <w:rsid w:val="000C5793"/>
    <w:rsid w:val="000C5937"/>
    <w:rsid w:val="000C5AFB"/>
    <w:rsid w:val="000C7150"/>
    <w:rsid w:val="000D05A0"/>
    <w:rsid w:val="000D106F"/>
    <w:rsid w:val="000D2691"/>
    <w:rsid w:val="000D404A"/>
    <w:rsid w:val="000D55D4"/>
    <w:rsid w:val="000D56F8"/>
    <w:rsid w:val="000D5A80"/>
    <w:rsid w:val="000D5B76"/>
    <w:rsid w:val="000D741E"/>
    <w:rsid w:val="000D7737"/>
    <w:rsid w:val="000E0F6B"/>
    <w:rsid w:val="000E10EC"/>
    <w:rsid w:val="000E11E4"/>
    <w:rsid w:val="000E1B91"/>
    <w:rsid w:val="000E281B"/>
    <w:rsid w:val="000E2934"/>
    <w:rsid w:val="000E296A"/>
    <w:rsid w:val="000E36E2"/>
    <w:rsid w:val="000E4BFD"/>
    <w:rsid w:val="000E4C6D"/>
    <w:rsid w:val="000E555F"/>
    <w:rsid w:val="000E65FC"/>
    <w:rsid w:val="000E6A20"/>
    <w:rsid w:val="000E7497"/>
    <w:rsid w:val="000E7F35"/>
    <w:rsid w:val="000F003A"/>
    <w:rsid w:val="000F05F2"/>
    <w:rsid w:val="000F09A2"/>
    <w:rsid w:val="000F0C6B"/>
    <w:rsid w:val="000F15DE"/>
    <w:rsid w:val="000F230C"/>
    <w:rsid w:val="000F248F"/>
    <w:rsid w:val="000F295F"/>
    <w:rsid w:val="000F2CE3"/>
    <w:rsid w:val="000F2EA1"/>
    <w:rsid w:val="000F32F0"/>
    <w:rsid w:val="000F472C"/>
    <w:rsid w:val="000F7724"/>
    <w:rsid w:val="00101BE1"/>
    <w:rsid w:val="00105FBA"/>
    <w:rsid w:val="001062B8"/>
    <w:rsid w:val="001069D7"/>
    <w:rsid w:val="00111B68"/>
    <w:rsid w:val="00112DF2"/>
    <w:rsid w:val="00112ECA"/>
    <w:rsid w:val="001130EF"/>
    <w:rsid w:val="001142CC"/>
    <w:rsid w:val="00114861"/>
    <w:rsid w:val="00115999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5489"/>
    <w:rsid w:val="001259DC"/>
    <w:rsid w:val="00126AFB"/>
    <w:rsid w:val="00130F3F"/>
    <w:rsid w:val="00131D97"/>
    <w:rsid w:val="00132241"/>
    <w:rsid w:val="001323EA"/>
    <w:rsid w:val="00132D82"/>
    <w:rsid w:val="0013432A"/>
    <w:rsid w:val="0013481F"/>
    <w:rsid w:val="001362A5"/>
    <w:rsid w:val="00136D25"/>
    <w:rsid w:val="00137D43"/>
    <w:rsid w:val="001401C9"/>
    <w:rsid w:val="001403B3"/>
    <w:rsid w:val="00140747"/>
    <w:rsid w:val="001412B2"/>
    <w:rsid w:val="00141B0B"/>
    <w:rsid w:val="00143247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316D"/>
    <w:rsid w:val="00154F84"/>
    <w:rsid w:val="0015639B"/>
    <w:rsid w:val="001600AA"/>
    <w:rsid w:val="00161043"/>
    <w:rsid w:val="00162511"/>
    <w:rsid w:val="00162E5D"/>
    <w:rsid w:val="001635AB"/>
    <w:rsid w:val="00164047"/>
    <w:rsid w:val="00164861"/>
    <w:rsid w:val="00166963"/>
    <w:rsid w:val="00166D8A"/>
    <w:rsid w:val="001672CF"/>
    <w:rsid w:val="00172941"/>
    <w:rsid w:val="001744B2"/>
    <w:rsid w:val="00175BD4"/>
    <w:rsid w:val="00175E53"/>
    <w:rsid w:val="00180A99"/>
    <w:rsid w:val="00180F8A"/>
    <w:rsid w:val="001810B8"/>
    <w:rsid w:val="001843F4"/>
    <w:rsid w:val="00184A34"/>
    <w:rsid w:val="00184F37"/>
    <w:rsid w:val="00186088"/>
    <w:rsid w:val="001860BF"/>
    <w:rsid w:val="0018630B"/>
    <w:rsid w:val="001868B7"/>
    <w:rsid w:val="00190A2A"/>
    <w:rsid w:val="00191F40"/>
    <w:rsid w:val="00191FD3"/>
    <w:rsid w:val="0019276B"/>
    <w:rsid w:val="001928AD"/>
    <w:rsid w:val="00193698"/>
    <w:rsid w:val="00194764"/>
    <w:rsid w:val="0019507E"/>
    <w:rsid w:val="00195335"/>
    <w:rsid w:val="00196420"/>
    <w:rsid w:val="00196AA8"/>
    <w:rsid w:val="00196DFF"/>
    <w:rsid w:val="00197E12"/>
    <w:rsid w:val="001A0617"/>
    <w:rsid w:val="001A0650"/>
    <w:rsid w:val="001A0BC1"/>
    <w:rsid w:val="001A13C2"/>
    <w:rsid w:val="001A3453"/>
    <w:rsid w:val="001A3791"/>
    <w:rsid w:val="001A4E14"/>
    <w:rsid w:val="001A56D1"/>
    <w:rsid w:val="001A7EC6"/>
    <w:rsid w:val="001B025C"/>
    <w:rsid w:val="001B18B3"/>
    <w:rsid w:val="001B1C20"/>
    <w:rsid w:val="001B2B14"/>
    <w:rsid w:val="001B2FF4"/>
    <w:rsid w:val="001B3AF9"/>
    <w:rsid w:val="001B3B1B"/>
    <w:rsid w:val="001B3EE6"/>
    <w:rsid w:val="001B467E"/>
    <w:rsid w:val="001B54EF"/>
    <w:rsid w:val="001B55EB"/>
    <w:rsid w:val="001B5824"/>
    <w:rsid w:val="001B5AB4"/>
    <w:rsid w:val="001B65EE"/>
    <w:rsid w:val="001C007F"/>
    <w:rsid w:val="001C1A4F"/>
    <w:rsid w:val="001C2BF7"/>
    <w:rsid w:val="001C2C36"/>
    <w:rsid w:val="001C309B"/>
    <w:rsid w:val="001C493C"/>
    <w:rsid w:val="001C5557"/>
    <w:rsid w:val="001D0B68"/>
    <w:rsid w:val="001D2777"/>
    <w:rsid w:val="001D3342"/>
    <w:rsid w:val="001D3888"/>
    <w:rsid w:val="001D4066"/>
    <w:rsid w:val="001D49E6"/>
    <w:rsid w:val="001D5388"/>
    <w:rsid w:val="001D5940"/>
    <w:rsid w:val="001D6271"/>
    <w:rsid w:val="001E0405"/>
    <w:rsid w:val="001E108F"/>
    <w:rsid w:val="001E2053"/>
    <w:rsid w:val="001E301C"/>
    <w:rsid w:val="001E4857"/>
    <w:rsid w:val="001E6636"/>
    <w:rsid w:val="001E691A"/>
    <w:rsid w:val="001E7D73"/>
    <w:rsid w:val="001E7DBF"/>
    <w:rsid w:val="001F13BD"/>
    <w:rsid w:val="001F2876"/>
    <w:rsid w:val="001F3D1B"/>
    <w:rsid w:val="001F55F1"/>
    <w:rsid w:val="001F78C9"/>
    <w:rsid w:val="002004D0"/>
    <w:rsid w:val="002007AB"/>
    <w:rsid w:val="0020081C"/>
    <w:rsid w:val="00202DA2"/>
    <w:rsid w:val="00202DBD"/>
    <w:rsid w:val="00205816"/>
    <w:rsid w:val="002064FD"/>
    <w:rsid w:val="002129C4"/>
    <w:rsid w:val="00214860"/>
    <w:rsid w:val="00214BA6"/>
    <w:rsid w:val="002165C4"/>
    <w:rsid w:val="00217BBD"/>
    <w:rsid w:val="00217D3F"/>
    <w:rsid w:val="00217D49"/>
    <w:rsid w:val="00222875"/>
    <w:rsid w:val="002230FE"/>
    <w:rsid w:val="00224209"/>
    <w:rsid w:val="0022713E"/>
    <w:rsid w:val="002277BF"/>
    <w:rsid w:val="00230C7C"/>
    <w:rsid w:val="00230D7C"/>
    <w:rsid w:val="00230F8B"/>
    <w:rsid w:val="0023110F"/>
    <w:rsid w:val="002313D3"/>
    <w:rsid w:val="00231AC2"/>
    <w:rsid w:val="00235189"/>
    <w:rsid w:val="00235E70"/>
    <w:rsid w:val="00236BAB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CC5"/>
    <w:rsid w:val="00246F74"/>
    <w:rsid w:val="002470AE"/>
    <w:rsid w:val="00250645"/>
    <w:rsid w:val="00250CCF"/>
    <w:rsid w:val="00251F5A"/>
    <w:rsid w:val="0025458C"/>
    <w:rsid w:val="0025461D"/>
    <w:rsid w:val="00254C82"/>
    <w:rsid w:val="00256319"/>
    <w:rsid w:val="00260718"/>
    <w:rsid w:val="00261544"/>
    <w:rsid w:val="0026260D"/>
    <w:rsid w:val="00262E88"/>
    <w:rsid w:val="0026338D"/>
    <w:rsid w:val="00263D9F"/>
    <w:rsid w:val="00264696"/>
    <w:rsid w:val="0026692C"/>
    <w:rsid w:val="00267432"/>
    <w:rsid w:val="00271723"/>
    <w:rsid w:val="00271B7F"/>
    <w:rsid w:val="00271FE1"/>
    <w:rsid w:val="00272663"/>
    <w:rsid w:val="00272B2D"/>
    <w:rsid w:val="00272CF1"/>
    <w:rsid w:val="00272EC9"/>
    <w:rsid w:val="0027305F"/>
    <w:rsid w:val="002730F3"/>
    <w:rsid w:val="00274D41"/>
    <w:rsid w:val="00275184"/>
    <w:rsid w:val="002757EA"/>
    <w:rsid w:val="002759CB"/>
    <w:rsid w:val="00275D2E"/>
    <w:rsid w:val="00276DBE"/>
    <w:rsid w:val="002773A3"/>
    <w:rsid w:val="00280C9C"/>
    <w:rsid w:val="00280D1E"/>
    <w:rsid w:val="00284DCA"/>
    <w:rsid w:val="0028537A"/>
    <w:rsid w:val="00286589"/>
    <w:rsid w:val="00287C99"/>
    <w:rsid w:val="002904C4"/>
    <w:rsid w:val="002920E0"/>
    <w:rsid w:val="0029256A"/>
    <w:rsid w:val="002952AA"/>
    <w:rsid w:val="00295EBD"/>
    <w:rsid w:val="0029751A"/>
    <w:rsid w:val="00297526"/>
    <w:rsid w:val="002A1270"/>
    <w:rsid w:val="002A12AB"/>
    <w:rsid w:val="002A1320"/>
    <w:rsid w:val="002A1D59"/>
    <w:rsid w:val="002A29B1"/>
    <w:rsid w:val="002A2FEC"/>
    <w:rsid w:val="002A3349"/>
    <w:rsid w:val="002A3C40"/>
    <w:rsid w:val="002A402B"/>
    <w:rsid w:val="002A4A70"/>
    <w:rsid w:val="002A5957"/>
    <w:rsid w:val="002A6FDB"/>
    <w:rsid w:val="002A7180"/>
    <w:rsid w:val="002A7436"/>
    <w:rsid w:val="002A77F1"/>
    <w:rsid w:val="002A7F96"/>
    <w:rsid w:val="002B1124"/>
    <w:rsid w:val="002B1588"/>
    <w:rsid w:val="002B185F"/>
    <w:rsid w:val="002B1D95"/>
    <w:rsid w:val="002B20F8"/>
    <w:rsid w:val="002B5A50"/>
    <w:rsid w:val="002C1C52"/>
    <w:rsid w:val="002C2070"/>
    <w:rsid w:val="002C2844"/>
    <w:rsid w:val="002C4841"/>
    <w:rsid w:val="002C5B9C"/>
    <w:rsid w:val="002C5FB0"/>
    <w:rsid w:val="002C67EA"/>
    <w:rsid w:val="002C6CFB"/>
    <w:rsid w:val="002C7241"/>
    <w:rsid w:val="002C7F40"/>
    <w:rsid w:val="002D0886"/>
    <w:rsid w:val="002D10C6"/>
    <w:rsid w:val="002D11F2"/>
    <w:rsid w:val="002D17CE"/>
    <w:rsid w:val="002D452F"/>
    <w:rsid w:val="002D4A88"/>
    <w:rsid w:val="002D5D6A"/>
    <w:rsid w:val="002D668C"/>
    <w:rsid w:val="002D6A56"/>
    <w:rsid w:val="002D7ACB"/>
    <w:rsid w:val="002E227E"/>
    <w:rsid w:val="002E250C"/>
    <w:rsid w:val="002E3937"/>
    <w:rsid w:val="002E3F17"/>
    <w:rsid w:val="002E6BD9"/>
    <w:rsid w:val="002E7753"/>
    <w:rsid w:val="002F0AE5"/>
    <w:rsid w:val="002F252E"/>
    <w:rsid w:val="002F5214"/>
    <w:rsid w:val="002F549D"/>
    <w:rsid w:val="002F79D7"/>
    <w:rsid w:val="002F7A1F"/>
    <w:rsid w:val="00301489"/>
    <w:rsid w:val="0030205D"/>
    <w:rsid w:val="003022E6"/>
    <w:rsid w:val="003025A0"/>
    <w:rsid w:val="003032AD"/>
    <w:rsid w:val="003048C4"/>
    <w:rsid w:val="00304B19"/>
    <w:rsid w:val="00304B69"/>
    <w:rsid w:val="003069AB"/>
    <w:rsid w:val="003069EF"/>
    <w:rsid w:val="00307415"/>
    <w:rsid w:val="0030784F"/>
    <w:rsid w:val="00307C3C"/>
    <w:rsid w:val="003106A9"/>
    <w:rsid w:val="00310D26"/>
    <w:rsid w:val="00311678"/>
    <w:rsid w:val="0031497F"/>
    <w:rsid w:val="003150B6"/>
    <w:rsid w:val="00315302"/>
    <w:rsid w:val="00315519"/>
    <w:rsid w:val="00315721"/>
    <w:rsid w:val="00316BBD"/>
    <w:rsid w:val="00317B90"/>
    <w:rsid w:val="00320BE3"/>
    <w:rsid w:val="003214A6"/>
    <w:rsid w:val="0032216F"/>
    <w:rsid w:val="003230A1"/>
    <w:rsid w:val="00324061"/>
    <w:rsid w:val="00324E61"/>
    <w:rsid w:val="003252E5"/>
    <w:rsid w:val="00325359"/>
    <w:rsid w:val="00325F84"/>
    <w:rsid w:val="0032662D"/>
    <w:rsid w:val="00326AFC"/>
    <w:rsid w:val="00327BE8"/>
    <w:rsid w:val="0033006B"/>
    <w:rsid w:val="00330B60"/>
    <w:rsid w:val="00330E0B"/>
    <w:rsid w:val="00332A43"/>
    <w:rsid w:val="003342D8"/>
    <w:rsid w:val="00340957"/>
    <w:rsid w:val="00341186"/>
    <w:rsid w:val="00342D80"/>
    <w:rsid w:val="003438FA"/>
    <w:rsid w:val="003454BC"/>
    <w:rsid w:val="00345A40"/>
    <w:rsid w:val="003507E6"/>
    <w:rsid w:val="00350E27"/>
    <w:rsid w:val="00350E88"/>
    <w:rsid w:val="0035134B"/>
    <w:rsid w:val="00352077"/>
    <w:rsid w:val="003536E9"/>
    <w:rsid w:val="00353BD1"/>
    <w:rsid w:val="003554AD"/>
    <w:rsid w:val="003554C1"/>
    <w:rsid w:val="0035591D"/>
    <w:rsid w:val="0035607B"/>
    <w:rsid w:val="003562B5"/>
    <w:rsid w:val="003563C5"/>
    <w:rsid w:val="00356996"/>
    <w:rsid w:val="00356EED"/>
    <w:rsid w:val="00357FE2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5920"/>
    <w:rsid w:val="0038671C"/>
    <w:rsid w:val="00386A3D"/>
    <w:rsid w:val="00387A78"/>
    <w:rsid w:val="00391DAA"/>
    <w:rsid w:val="00392721"/>
    <w:rsid w:val="003939AC"/>
    <w:rsid w:val="00394300"/>
    <w:rsid w:val="003946C2"/>
    <w:rsid w:val="00394DC6"/>
    <w:rsid w:val="00396946"/>
    <w:rsid w:val="00397D24"/>
    <w:rsid w:val="003A0CFD"/>
    <w:rsid w:val="003A1A7A"/>
    <w:rsid w:val="003A1BBC"/>
    <w:rsid w:val="003A292F"/>
    <w:rsid w:val="003A403C"/>
    <w:rsid w:val="003A6030"/>
    <w:rsid w:val="003A7443"/>
    <w:rsid w:val="003A74D3"/>
    <w:rsid w:val="003B0E9B"/>
    <w:rsid w:val="003B1015"/>
    <w:rsid w:val="003B1401"/>
    <w:rsid w:val="003B1413"/>
    <w:rsid w:val="003B1754"/>
    <w:rsid w:val="003B1CDE"/>
    <w:rsid w:val="003B2076"/>
    <w:rsid w:val="003B29DB"/>
    <w:rsid w:val="003B3007"/>
    <w:rsid w:val="003B35C1"/>
    <w:rsid w:val="003B42BC"/>
    <w:rsid w:val="003B472F"/>
    <w:rsid w:val="003B4F2F"/>
    <w:rsid w:val="003B5C98"/>
    <w:rsid w:val="003B69C4"/>
    <w:rsid w:val="003B74F9"/>
    <w:rsid w:val="003B7E4C"/>
    <w:rsid w:val="003C0F00"/>
    <w:rsid w:val="003C293F"/>
    <w:rsid w:val="003C35F8"/>
    <w:rsid w:val="003C3EF2"/>
    <w:rsid w:val="003C59C2"/>
    <w:rsid w:val="003C59C3"/>
    <w:rsid w:val="003C6213"/>
    <w:rsid w:val="003C690E"/>
    <w:rsid w:val="003C7B6A"/>
    <w:rsid w:val="003D026B"/>
    <w:rsid w:val="003D1532"/>
    <w:rsid w:val="003D3983"/>
    <w:rsid w:val="003D3A3F"/>
    <w:rsid w:val="003D48AD"/>
    <w:rsid w:val="003D4A3D"/>
    <w:rsid w:val="003D4CC4"/>
    <w:rsid w:val="003D5B41"/>
    <w:rsid w:val="003D5DA1"/>
    <w:rsid w:val="003D675C"/>
    <w:rsid w:val="003D6E7E"/>
    <w:rsid w:val="003D7389"/>
    <w:rsid w:val="003D7584"/>
    <w:rsid w:val="003E226D"/>
    <w:rsid w:val="003E244E"/>
    <w:rsid w:val="003E30E6"/>
    <w:rsid w:val="003E468A"/>
    <w:rsid w:val="003E4738"/>
    <w:rsid w:val="003E6571"/>
    <w:rsid w:val="003F0EB9"/>
    <w:rsid w:val="003F1079"/>
    <w:rsid w:val="003F173F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238B"/>
    <w:rsid w:val="00404F64"/>
    <w:rsid w:val="004054BE"/>
    <w:rsid w:val="00405794"/>
    <w:rsid w:val="00405FCE"/>
    <w:rsid w:val="00406860"/>
    <w:rsid w:val="00407202"/>
    <w:rsid w:val="004129F4"/>
    <w:rsid w:val="00412DE7"/>
    <w:rsid w:val="004148BB"/>
    <w:rsid w:val="0041633E"/>
    <w:rsid w:val="00417457"/>
    <w:rsid w:val="004205CB"/>
    <w:rsid w:val="004209D5"/>
    <w:rsid w:val="0042126F"/>
    <w:rsid w:val="00424238"/>
    <w:rsid w:val="00426730"/>
    <w:rsid w:val="0042724F"/>
    <w:rsid w:val="00427E5F"/>
    <w:rsid w:val="004300C4"/>
    <w:rsid w:val="00430537"/>
    <w:rsid w:val="00432E6B"/>
    <w:rsid w:val="00432FE0"/>
    <w:rsid w:val="004351B0"/>
    <w:rsid w:val="0043563F"/>
    <w:rsid w:val="0043586C"/>
    <w:rsid w:val="004358FB"/>
    <w:rsid w:val="00436BCE"/>
    <w:rsid w:val="00442358"/>
    <w:rsid w:val="00442D92"/>
    <w:rsid w:val="00443997"/>
    <w:rsid w:val="004448E3"/>
    <w:rsid w:val="00445496"/>
    <w:rsid w:val="00445BCD"/>
    <w:rsid w:val="00446160"/>
    <w:rsid w:val="00446D38"/>
    <w:rsid w:val="004476B3"/>
    <w:rsid w:val="00451118"/>
    <w:rsid w:val="00452B25"/>
    <w:rsid w:val="0045346E"/>
    <w:rsid w:val="004547B6"/>
    <w:rsid w:val="00455818"/>
    <w:rsid w:val="00455F6E"/>
    <w:rsid w:val="00457FC1"/>
    <w:rsid w:val="00460ACA"/>
    <w:rsid w:val="0046173A"/>
    <w:rsid w:val="00462444"/>
    <w:rsid w:val="004626DA"/>
    <w:rsid w:val="00462702"/>
    <w:rsid w:val="0046305E"/>
    <w:rsid w:val="00463546"/>
    <w:rsid w:val="004638EA"/>
    <w:rsid w:val="00463E20"/>
    <w:rsid w:val="00465271"/>
    <w:rsid w:val="004700E1"/>
    <w:rsid w:val="00470AED"/>
    <w:rsid w:val="004711A6"/>
    <w:rsid w:val="00471718"/>
    <w:rsid w:val="00473B11"/>
    <w:rsid w:val="00473D24"/>
    <w:rsid w:val="00476B71"/>
    <w:rsid w:val="00477868"/>
    <w:rsid w:val="004802B6"/>
    <w:rsid w:val="0048098E"/>
    <w:rsid w:val="00481F78"/>
    <w:rsid w:val="0048312E"/>
    <w:rsid w:val="0048482D"/>
    <w:rsid w:val="00484BB6"/>
    <w:rsid w:val="00487653"/>
    <w:rsid w:val="00490D85"/>
    <w:rsid w:val="00491B2B"/>
    <w:rsid w:val="004958DF"/>
    <w:rsid w:val="00495F5A"/>
    <w:rsid w:val="00496621"/>
    <w:rsid w:val="00496CA3"/>
    <w:rsid w:val="00497FBD"/>
    <w:rsid w:val="004A003B"/>
    <w:rsid w:val="004A0D59"/>
    <w:rsid w:val="004A0FAA"/>
    <w:rsid w:val="004A2BD6"/>
    <w:rsid w:val="004A3780"/>
    <w:rsid w:val="004A40BC"/>
    <w:rsid w:val="004A42D7"/>
    <w:rsid w:val="004A532F"/>
    <w:rsid w:val="004A53AF"/>
    <w:rsid w:val="004A5985"/>
    <w:rsid w:val="004B1F48"/>
    <w:rsid w:val="004B2928"/>
    <w:rsid w:val="004B2C42"/>
    <w:rsid w:val="004B414A"/>
    <w:rsid w:val="004B5B49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3EFD"/>
    <w:rsid w:val="004D4E06"/>
    <w:rsid w:val="004D4E90"/>
    <w:rsid w:val="004D5624"/>
    <w:rsid w:val="004D5B32"/>
    <w:rsid w:val="004D6D4B"/>
    <w:rsid w:val="004D7003"/>
    <w:rsid w:val="004D71EE"/>
    <w:rsid w:val="004D7DBB"/>
    <w:rsid w:val="004D7E60"/>
    <w:rsid w:val="004E0465"/>
    <w:rsid w:val="004E0501"/>
    <w:rsid w:val="004E053A"/>
    <w:rsid w:val="004E17FF"/>
    <w:rsid w:val="004E1EB0"/>
    <w:rsid w:val="004E2104"/>
    <w:rsid w:val="004E288E"/>
    <w:rsid w:val="004E29A5"/>
    <w:rsid w:val="004E2A34"/>
    <w:rsid w:val="004E4E91"/>
    <w:rsid w:val="004E554B"/>
    <w:rsid w:val="004E5B56"/>
    <w:rsid w:val="004E69C5"/>
    <w:rsid w:val="004E6F44"/>
    <w:rsid w:val="004E7909"/>
    <w:rsid w:val="004E7A4B"/>
    <w:rsid w:val="004F1547"/>
    <w:rsid w:val="004F1B10"/>
    <w:rsid w:val="004F20CB"/>
    <w:rsid w:val="004F3788"/>
    <w:rsid w:val="004F3B2E"/>
    <w:rsid w:val="004F3EC5"/>
    <w:rsid w:val="004F58A0"/>
    <w:rsid w:val="004F5E29"/>
    <w:rsid w:val="004F6939"/>
    <w:rsid w:val="004F7AAC"/>
    <w:rsid w:val="00500BCE"/>
    <w:rsid w:val="00501D3C"/>
    <w:rsid w:val="0050214A"/>
    <w:rsid w:val="00502401"/>
    <w:rsid w:val="005056BD"/>
    <w:rsid w:val="0050578F"/>
    <w:rsid w:val="00506347"/>
    <w:rsid w:val="00506853"/>
    <w:rsid w:val="00510C97"/>
    <w:rsid w:val="005127E9"/>
    <w:rsid w:val="00512820"/>
    <w:rsid w:val="0051290B"/>
    <w:rsid w:val="00514AEA"/>
    <w:rsid w:val="00515A28"/>
    <w:rsid w:val="0051622E"/>
    <w:rsid w:val="005162C8"/>
    <w:rsid w:val="00521092"/>
    <w:rsid w:val="00521C40"/>
    <w:rsid w:val="00521C4F"/>
    <w:rsid w:val="005222E0"/>
    <w:rsid w:val="0052369E"/>
    <w:rsid w:val="005237A6"/>
    <w:rsid w:val="0052422A"/>
    <w:rsid w:val="00524398"/>
    <w:rsid w:val="005246E3"/>
    <w:rsid w:val="0052475D"/>
    <w:rsid w:val="0052573C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4C85"/>
    <w:rsid w:val="00535021"/>
    <w:rsid w:val="005355E5"/>
    <w:rsid w:val="0053665F"/>
    <w:rsid w:val="00536672"/>
    <w:rsid w:val="005400CC"/>
    <w:rsid w:val="00542AA6"/>
    <w:rsid w:val="00542ECE"/>
    <w:rsid w:val="00543452"/>
    <w:rsid w:val="0054464B"/>
    <w:rsid w:val="00547947"/>
    <w:rsid w:val="005529A1"/>
    <w:rsid w:val="005545C5"/>
    <w:rsid w:val="005548F0"/>
    <w:rsid w:val="0055522E"/>
    <w:rsid w:val="00556214"/>
    <w:rsid w:val="00557DC9"/>
    <w:rsid w:val="005605C7"/>
    <w:rsid w:val="0056248A"/>
    <w:rsid w:val="00562AE4"/>
    <w:rsid w:val="00563CFE"/>
    <w:rsid w:val="00566E9A"/>
    <w:rsid w:val="005670B2"/>
    <w:rsid w:val="00567508"/>
    <w:rsid w:val="00571013"/>
    <w:rsid w:val="00571DDC"/>
    <w:rsid w:val="00573BFD"/>
    <w:rsid w:val="0057555A"/>
    <w:rsid w:val="005759B5"/>
    <w:rsid w:val="005759E3"/>
    <w:rsid w:val="00576EFE"/>
    <w:rsid w:val="00581261"/>
    <w:rsid w:val="00583BFE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0A79"/>
    <w:rsid w:val="00591E8D"/>
    <w:rsid w:val="00593C95"/>
    <w:rsid w:val="0059678B"/>
    <w:rsid w:val="0059683E"/>
    <w:rsid w:val="00596D4C"/>
    <w:rsid w:val="0059704C"/>
    <w:rsid w:val="005977F1"/>
    <w:rsid w:val="005979EC"/>
    <w:rsid w:val="005A0323"/>
    <w:rsid w:val="005A323C"/>
    <w:rsid w:val="005A3779"/>
    <w:rsid w:val="005A46A9"/>
    <w:rsid w:val="005A47AB"/>
    <w:rsid w:val="005A4B5B"/>
    <w:rsid w:val="005A4C2E"/>
    <w:rsid w:val="005A57AF"/>
    <w:rsid w:val="005A5C80"/>
    <w:rsid w:val="005A6411"/>
    <w:rsid w:val="005A644C"/>
    <w:rsid w:val="005A6715"/>
    <w:rsid w:val="005A6EA3"/>
    <w:rsid w:val="005A6F1A"/>
    <w:rsid w:val="005A71BA"/>
    <w:rsid w:val="005A7FED"/>
    <w:rsid w:val="005B01D6"/>
    <w:rsid w:val="005B2E32"/>
    <w:rsid w:val="005B302C"/>
    <w:rsid w:val="005B4255"/>
    <w:rsid w:val="005B5075"/>
    <w:rsid w:val="005B5F90"/>
    <w:rsid w:val="005B6F5E"/>
    <w:rsid w:val="005C18F0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D1A3B"/>
    <w:rsid w:val="005D3637"/>
    <w:rsid w:val="005D3C43"/>
    <w:rsid w:val="005D5C93"/>
    <w:rsid w:val="005D5CFA"/>
    <w:rsid w:val="005D6287"/>
    <w:rsid w:val="005D6763"/>
    <w:rsid w:val="005D6AF0"/>
    <w:rsid w:val="005D7AB2"/>
    <w:rsid w:val="005E0824"/>
    <w:rsid w:val="005E0DCC"/>
    <w:rsid w:val="005E1854"/>
    <w:rsid w:val="005E1AD8"/>
    <w:rsid w:val="005E1D72"/>
    <w:rsid w:val="005E2658"/>
    <w:rsid w:val="005E2FEC"/>
    <w:rsid w:val="005E51F8"/>
    <w:rsid w:val="005E5F74"/>
    <w:rsid w:val="005E7530"/>
    <w:rsid w:val="005F13AE"/>
    <w:rsid w:val="005F27F8"/>
    <w:rsid w:val="005F3962"/>
    <w:rsid w:val="005F4C96"/>
    <w:rsid w:val="005F4F70"/>
    <w:rsid w:val="005F5683"/>
    <w:rsid w:val="005F64E6"/>
    <w:rsid w:val="005F693F"/>
    <w:rsid w:val="006007F9"/>
    <w:rsid w:val="0060165B"/>
    <w:rsid w:val="00601B5A"/>
    <w:rsid w:val="00605700"/>
    <w:rsid w:val="006061FB"/>
    <w:rsid w:val="006076B8"/>
    <w:rsid w:val="0061049C"/>
    <w:rsid w:val="00610A56"/>
    <w:rsid w:val="006112C0"/>
    <w:rsid w:val="006122E2"/>
    <w:rsid w:val="006130BE"/>
    <w:rsid w:val="0061376E"/>
    <w:rsid w:val="00614F06"/>
    <w:rsid w:val="00616154"/>
    <w:rsid w:val="00616A68"/>
    <w:rsid w:val="00616ECF"/>
    <w:rsid w:val="00617DC0"/>
    <w:rsid w:val="00617FDF"/>
    <w:rsid w:val="00622974"/>
    <w:rsid w:val="00622A9C"/>
    <w:rsid w:val="00623001"/>
    <w:rsid w:val="006238D9"/>
    <w:rsid w:val="00623FB9"/>
    <w:rsid w:val="006246C5"/>
    <w:rsid w:val="0062501B"/>
    <w:rsid w:val="00626FF1"/>
    <w:rsid w:val="00627C06"/>
    <w:rsid w:val="0063034D"/>
    <w:rsid w:val="0063149A"/>
    <w:rsid w:val="00632A3D"/>
    <w:rsid w:val="00632A63"/>
    <w:rsid w:val="006334FE"/>
    <w:rsid w:val="006338A9"/>
    <w:rsid w:val="00633E33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47604"/>
    <w:rsid w:val="00647791"/>
    <w:rsid w:val="00651FC5"/>
    <w:rsid w:val="00653236"/>
    <w:rsid w:val="0065337C"/>
    <w:rsid w:val="0065502E"/>
    <w:rsid w:val="0065671A"/>
    <w:rsid w:val="00656A4A"/>
    <w:rsid w:val="00661210"/>
    <w:rsid w:val="006631B7"/>
    <w:rsid w:val="006640D4"/>
    <w:rsid w:val="006652FF"/>
    <w:rsid w:val="006659E4"/>
    <w:rsid w:val="00666B8B"/>
    <w:rsid w:val="00667D6F"/>
    <w:rsid w:val="00670DEF"/>
    <w:rsid w:val="00670F04"/>
    <w:rsid w:val="0067166D"/>
    <w:rsid w:val="00672220"/>
    <w:rsid w:val="00672508"/>
    <w:rsid w:val="0067284A"/>
    <w:rsid w:val="00675CCE"/>
    <w:rsid w:val="00676CAB"/>
    <w:rsid w:val="00677534"/>
    <w:rsid w:val="00677C87"/>
    <w:rsid w:val="00677F07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90113"/>
    <w:rsid w:val="00690876"/>
    <w:rsid w:val="00690C37"/>
    <w:rsid w:val="006915FE"/>
    <w:rsid w:val="006925FF"/>
    <w:rsid w:val="00692DEA"/>
    <w:rsid w:val="006933C1"/>
    <w:rsid w:val="00694F99"/>
    <w:rsid w:val="00695437"/>
    <w:rsid w:val="0069595D"/>
    <w:rsid w:val="006A0FF5"/>
    <w:rsid w:val="006A1C3A"/>
    <w:rsid w:val="006A2F27"/>
    <w:rsid w:val="006A39AA"/>
    <w:rsid w:val="006A4603"/>
    <w:rsid w:val="006A5510"/>
    <w:rsid w:val="006A5C7E"/>
    <w:rsid w:val="006A65E5"/>
    <w:rsid w:val="006B2395"/>
    <w:rsid w:val="006B2408"/>
    <w:rsid w:val="006B4972"/>
    <w:rsid w:val="006B4FD0"/>
    <w:rsid w:val="006B5B64"/>
    <w:rsid w:val="006C0C2B"/>
    <w:rsid w:val="006C2ABF"/>
    <w:rsid w:val="006C2E0B"/>
    <w:rsid w:val="006C3346"/>
    <w:rsid w:val="006C3743"/>
    <w:rsid w:val="006C3F89"/>
    <w:rsid w:val="006C53AC"/>
    <w:rsid w:val="006C5A97"/>
    <w:rsid w:val="006C6093"/>
    <w:rsid w:val="006C7B4E"/>
    <w:rsid w:val="006D26D9"/>
    <w:rsid w:val="006D3105"/>
    <w:rsid w:val="006D337E"/>
    <w:rsid w:val="006D3C37"/>
    <w:rsid w:val="006D541B"/>
    <w:rsid w:val="006D701B"/>
    <w:rsid w:val="006E07C6"/>
    <w:rsid w:val="006E2730"/>
    <w:rsid w:val="006E393E"/>
    <w:rsid w:val="006E3A2D"/>
    <w:rsid w:val="006E4276"/>
    <w:rsid w:val="006E46EA"/>
    <w:rsid w:val="006E588A"/>
    <w:rsid w:val="006E61C4"/>
    <w:rsid w:val="006E6DD6"/>
    <w:rsid w:val="006F37F0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5829"/>
    <w:rsid w:val="00706A01"/>
    <w:rsid w:val="007073B7"/>
    <w:rsid w:val="00707503"/>
    <w:rsid w:val="00707A19"/>
    <w:rsid w:val="00710171"/>
    <w:rsid w:val="007106F8"/>
    <w:rsid w:val="0071176F"/>
    <w:rsid w:val="0071185C"/>
    <w:rsid w:val="007121B1"/>
    <w:rsid w:val="00713078"/>
    <w:rsid w:val="007153DE"/>
    <w:rsid w:val="007162BE"/>
    <w:rsid w:val="00716B62"/>
    <w:rsid w:val="00716D25"/>
    <w:rsid w:val="00717472"/>
    <w:rsid w:val="00721AC4"/>
    <w:rsid w:val="00722E30"/>
    <w:rsid w:val="00724A85"/>
    <w:rsid w:val="0072527C"/>
    <w:rsid w:val="00726C43"/>
    <w:rsid w:val="00727A77"/>
    <w:rsid w:val="00730CAD"/>
    <w:rsid w:val="007322AD"/>
    <w:rsid w:val="0073680F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4B9"/>
    <w:rsid w:val="007465B2"/>
    <w:rsid w:val="00746882"/>
    <w:rsid w:val="00746ED1"/>
    <w:rsid w:val="00747431"/>
    <w:rsid w:val="00747CB1"/>
    <w:rsid w:val="00747FFB"/>
    <w:rsid w:val="00751A12"/>
    <w:rsid w:val="00754076"/>
    <w:rsid w:val="0075689F"/>
    <w:rsid w:val="007603EF"/>
    <w:rsid w:val="00761E37"/>
    <w:rsid w:val="00762068"/>
    <w:rsid w:val="00762D98"/>
    <w:rsid w:val="0076436D"/>
    <w:rsid w:val="00764B55"/>
    <w:rsid w:val="007652A2"/>
    <w:rsid w:val="00766B55"/>
    <w:rsid w:val="00766C70"/>
    <w:rsid w:val="00767D4D"/>
    <w:rsid w:val="00770212"/>
    <w:rsid w:val="00770708"/>
    <w:rsid w:val="00771416"/>
    <w:rsid w:val="00773120"/>
    <w:rsid w:val="00775E0A"/>
    <w:rsid w:val="007761B3"/>
    <w:rsid w:val="00776658"/>
    <w:rsid w:val="00776FEE"/>
    <w:rsid w:val="007825CE"/>
    <w:rsid w:val="00782B87"/>
    <w:rsid w:val="00783AF5"/>
    <w:rsid w:val="0078543D"/>
    <w:rsid w:val="00785C72"/>
    <w:rsid w:val="007901F7"/>
    <w:rsid w:val="007927FD"/>
    <w:rsid w:val="00792E75"/>
    <w:rsid w:val="00792F36"/>
    <w:rsid w:val="00793A3D"/>
    <w:rsid w:val="007941C4"/>
    <w:rsid w:val="0079482A"/>
    <w:rsid w:val="0079507C"/>
    <w:rsid w:val="00795FCC"/>
    <w:rsid w:val="00796FDC"/>
    <w:rsid w:val="007975C6"/>
    <w:rsid w:val="00797FED"/>
    <w:rsid w:val="007A02C6"/>
    <w:rsid w:val="007A3F51"/>
    <w:rsid w:val="007A47F4"/>
    <w:rsid w:val="007A53ED"/>
    <w:rsid w:val="007A5E5B"/>
    <w:rsid w:val="007B17A7"/>
    <w:rsid w:val="007B1E10"/>
    <w:rsid w:val="007B2B53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43C"/>
    <w:rsid w:val="007C4854"/>
    <w:rsid w:val="007D0DB7"/>
    <w:rsid w:val="007D2964"/>
    <w:rsid w:val="007D32C0"/>
    <w:rsid w:val="007D4460"/>
    <w:rsid w:val="007D469F"/>
    <w:rsid w:val="007D48EB"/>
    <w:rsid w:val="007D51E3"/>
    <w:rsid w:val="007D5705"/>
    <w:rsid w:val="007D6A38"/>
    <w:rsid w:val="007D6BDF"/>
    <w:rsid w:val="007D7705"/>
    <w:rsid w:val="007E0C3A"/>
    <w:rsid w:val="007E0CEF"/>
    <w:rsid w:val="007E1C61"/>
    <w:rsid w:val="007E36C7"/>
    <w:rsid w:val="007E3D6F"/>
    <w:rsid w:val="007E48E9"/>
    <w:rsid w:val="007E532E"/>
    <w:rsid w:val="007E575F"/>
    <w:rsid w:val="007E5AA5"/>
    <w:rsid w:val="007E5AB3"/>
    <w:rsid w:val="007E6471"/>
    <w:rsid w:val="007F100D"/>
    <w:rsid w:val="007F25B8"/>
    <w:rsid w:val="007F28CB"/>
    <w:rsid w:val="007F2C30"/>
    <w:rsid w:val="007F3F12"/>
    <w:rsid w:val="007F4059"/>
    <w:rsid w:val="007F4477"/>
    <w:rsid w:val="007F5982"/>
    <w:rsid w:val="007F6083"/>
    <w:rsid w:val="007F6F35"/>
    <w:rsid w:val="007F7046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513B"/>
    <w:rsid w:val="00805656"/>
    <w:rsid w:val="00807B2A"/>
    <w:rsid w:val="008101CC"/>
    <w:rsid w:val="008103C0"/>
    <w:rsid w:val="008104E7"/>
    <w:rsid w:val="008105B2"/>
    <w:rsid w:val="00810B65"/>
    <w:rsid w:val="008110A4"/>
    <w:rsid w:val="00811AA5"/>
    <w:rsid w:val="0081238A"/>
    <w:rsid w:val="00813E60"/>
    <w:rsid w:val="00816494"/>
    <w:rsid w:val="00816ED1"/>
    <w:rsid w:val="00817EEA"/>
    <w:rsid w:val="00820B54"/>
    <w:rsid w:val="00820BFC"/>
    <w:rsid w:val="0082185A"/>
    <w:rsid w:val="00821B35"/>
    <w:rsid w:val="00823307"/>
    <w:rsid w:val="00824990"/>
    <w:rsid w:val="00825A09"/>
    <w:rsid w:val="00830478"/>
    <w:rsid w:val="00830736"/>
    <w:rsid w:val="008313BB"/>
    <w:rsid w:val="008327A3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1A7"/>
    <w:rsid w:val="0084546C"/>
    <w:rsid w:val="0084624E"/>
    <w:rsid w:val="008463E8"/>
    <w:rsid w:val="00846F7E"/>
    <w:rsid w:val="008474A5"/>
    <w:rsid w:val="00847BFB"/>
    <w:rsid w:val="0085037E"/>
    <w:rsid w:val="008510A0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2BD7"/>
    <w:rsid w:val="00863FEA"/>
    <w:rsid w:val="008644DA"/>
    <w:rsid w:val="00864569"/>
    <w:rsid w:val="00864D8C"/>
    <w:rsid w:val="00865913"/>
    <w:rsid w:val="00866758"/>
    <w:rsid w:val="008707C1"/>
    <w:rsid w:val="00871238"/>
    <w:rsid w:val="00871353"/>
    <w:rsid w:val="008720F5"/>
    <w:rsid w:val="008722A8"/>
    <w:rsid w:val="00873E75"/>
    <w:rsid w:val="008750FB"/>
    <w:rsid w:val="00875167"/>
    <w:rsid w:val="00875477"/>
    <w:rsid w:val="00875E01"/>
    <w:rsid w:val="0087679A"/>
    <w:rsid w:val="00877CCF"/>
    <w:rsid w:val="008825F8"/>
    <w:rsid w:val="00882A3F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2DFB"/>
    <w:rsid w:val="008932A2"/>
    <w:rsid w:val="00894D8C"/>
    <w:rsid w:val="008969DB"/>
    <w:rsid w:val="00896F58"/>
    <w:rsid w:val="00897F96"/>
    <w:rsid w:val="008A038B"/>
    <w:rsid w:val="008A0A95"/>
    <w:rsid w:val="008A12C4"/>
    <w:rsid w:val="008A146D"/>
    <w:rsid w:val="008A14C9"/>
    <w:rsid w:val="008A241E"/>
    <w:rsid w:val="008A27E4"/>
    <w:rsid w:val="008A2B35"/>
    <w:rsid w:val="008A3766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77A8"/>
    <w:rsid w:val="008B7EBB"/>
    <w:rsid w:val="008C011C"/>
    <w:rsid w:val="008C0A9B"/>
    <w:rsid w:val="008C32C1"/>
    <w:rsid w:val="008C3FA5"/>
    <w:rsid w:val="008C4020"/>
    <w:rsid w:val="008C40C9"/>
    <w:rsid w:val="008C430F"/>
    <w:rsid w:val="008C4F17"/>
    <w:rsid w:val="008C5EAC"/>
    <w:rsid w:val="008C6026"/>
    <w:rsid w:val="008C655D"/>
    <w:rsid w:val="008C7B91"/>
    <w:rsid w:val="008D05A8"/>
    <w:rsid w:val="008D068C"/>
    <w:rsid w:val="008D0D45"/>
    <w:rsid w:val="008D1845"/>
    <w:rsid w:val="008D1B1E"/>
    <w:rsid w:val="008D1FA4"/>
    <w:rsid w:val="008D3766"/>
    <w:rsid w:val="008D42CD"/>
    <w:rsid w:val="008D5963"/>
    <w:rsid w:val="008D6F78"/>
    <w:rsid w:val="008D73E2"/>
    <w:rsid w:val="008D7557"/>
    <w:rsid w:val="008E1882"/>
    <w:rsid w:val="008E258F"/>
    <w:rsid w:val="008E2908"/>
    <w:rsid w:val="008E2C69"/>
    <w:rsid w:val="008E3059"/>
    <w:rsid w:val="008E4136"/>
    <w:rsid w:val="008E4B83"/>
    <w:rsid w:val="008E7F0A"/>
    <w:rsid w:val="008F0144"/>
    <w:rsid w:val="008F073E"/>
    <w:rsid w:val="008F1B1E"/>
    <w:rsid w:val="008F2092"/>
    <w:rsid w:val="008F252E"/>
    <w:rsid w:val="008F3DE8"/>
    <w:rsid w:val="008F4447"/>
    <w:rsid w:val="008F45B9"/>
    <w:rsid w:val="008F4619"/>
    <w:rsid w:val="008F56B6"/>
    <w:rsid w:val="009002E2"/>
    <w:rsid w:val="00900D44"/>
    <w:rsid w:val="00901205"/>
    <w:rsid w:val="00902059"/>
    <w:rsid w:val="00904250"/>
    <w:rsid w:val="00906B25"/>
    <w:rsid w:val="00907149"/>
    <w:rsid w:val="00907CD7"/>
    <w:rsid w:val="00907EE6"/>
    <w:rsid w:val="009101A5"/>
    <w:rsid w:val="00911399"/>
    <w:rsid w:val="009116E4"/>
    <w:rsid w:val="00912621"/>
    <w:rsid w:val="0091289A"/>
    <w:rsid w:val="009129AF"/>
    <w:rsid w:val="00913B3A"/>
    <w:rsid w:val="00914038"/>
    <w:rsid w:val="009154FB"/>
    <w:rsid w:val="00915BD1"/>
    <w:rsid w:val="00915BDE"/>
    <w:rsid w:val="009160C9"/>
    <w:rsid w:val="00916DBF"/>
    <w:rsid w:val="009176C1"/>
    <w:rsid w:val="00917B0D"/>
    <w:rsid w:val="00920028"/>
    <w:rsid w:val="00920E30"/>
    <w:rsid w:val="00921F69"/>
    <w:rsid w:val="00922088"/>
    <w:rsid w:val="009232B9"/>
    <w:rsid w:val="00923518"/>
    <w:rsid w:val="00923B90"/>
    <w:rsid w:val="00923E7D"/>
    <w:rsid w:val="009243E5"/>
    <w:rsid w:val="009243E8"/>
    <w:rsid w:val="00924423"/>
    <w:rsid w:val="00925662"/>
    <w:rsid w:val="00926736"/>
    <w:rsid w:val="009312BD"/>
    <w:rsid w:val="00931394"/>
    <w:rsid w:val="00933787"/>
    <w:rsid w:val="00934151"/>
    <w:rsid w:val="009349EA"/>
    <w:rsid w:val="0093526E"/>
    <w:rsid w:val="0093710E"/>
    <w:rsid w:val="00937158"/>
    <w:rsid w:val="009400C4"/>
    <w:rsid w:val="009410D9"/>
    <w:rsid w:val="00942EC0"/>
    <w:rsid w:val="00944E43"/>
    <w:rsid w:val="00945ACF"/>
    <w:rsid w:val="00946EE7"/>
    <w:rsid w:val="00946FC1"/>
    <w:rsid w:val="0094707B"/>
    <w:rsid w:val="00947288"/>
    <w:rsid w:val="00951921"/>
    <w:rsid w:val="009520AC"/>
    <w:rsid w:val="0095247D"/>
    <w:rsid w:val="00952B02"/>
    <w:rsid w:val="009538A5"/>
    <w:rsid w:val="009543E7"/>
    <w:rsid w:val="00956670"/>
    <w:rsid w:val="00957B8D"/>
    <w:rsid w:val="00957EE5"/>
    <w:rsid w:val="00957F57"/>
    <w:rsid w:val="0096066C"/>
    <w:rsid w:val="00960CA7"/>
    <w:rsid w:val="009616AC"/>
    <w:rsid w:val="0096478B"/>
    <w:rsid w:val="00965B41"/>
    <w:rsid w:val="009674D5"/>
    <w:rsid w:val="00970241"/>
    <w:rsid w:val="0097141F"/>
    <w:rsid w:val="00973C9F"/>
    <w:rsid w:val="00975E5B"/>
    <w:rsid w:val="00977F45"/>
    <w:rsid w:val="00980367"/>
    <w:rsid w:val="00982296"/>
    <w:rsid w:val="00982707"/>
    <w:rsid w:val="00983317"/>
    <w:rsid w:val="00983751"/>
    <w:rsid w:val="009849D8"/>
    <w:rsid w:val="009849F1"/>
    <w:rsid w:val="00986216"/>
    <w:rsid w:val="009867AA"/>
    <w:rsid w:val="0098717A"/>
    <w:rsid w:val="009872FE"/>
    <w:rsid w:val="00987910"/>
    <w:rsid w:val="009916BD"/>
    <w:rsid w:val="00993869"/>
    <w:rsid w:val="009949F8"/>
    <w:rsid w:val="00995370"/>
    <w:rsid w:val="009955AE"/>
    <w:rsid w:val="009976FE"/>
    <w:rsid w:val="00997720"/>
    <w:rsid w:val="009A02D0"/>
    <w:rsid w:val="009A29A2"/>
    <w:rsid w:val="009A309B"/>
    <w:rsid w:val="009A362F"/>
    <w:rsid w:val="009A4401"/>
    <w:rsid w:val="009A49A5"/>
    <w:rsid w:val="009A5383"/>
    <w:rsid w:val="009A6C6C"/>
    <w:rsid w:val="009A7AA6"/>
    <w:rsid w:val="009A7ACB"/>
    <w:rsid w:val="009B1C0A"/>
    <w:rsid w:val="009B1CFF"/>
    <w:rsid w:val="009B23AB"/>
    <w:rsid w:val="009B3725"/>
    <w:rsid w:val="009B416A"/>
    <w:rsid w:val="009B5793"/>
    <w:rsid w:val="009B5BFB"/>
    <w:rsid w:val="009B6B6B"/>
    <w:rsid w:val="009B7E6F"/>
    <w:rsid w:val="009C0DF4"/>
    <w:rsid w:val="009C148B"/>
    <w:rsid w:val="009C15EB"/>
    <w:rsid w:val="009C18CE"/>
    <w:rsid w:val="009C199B"/>
    <w:rsid w:val="009C280F"/>
    <w:rsid w:val="009C3691"/>
    <w:rsid w:val="009C5F3B"/>
    <w:rsid w:val="009C6A78"/>
    <w:rsid w:val="009C7B06"/>
    <w:rsid w:val="009D0710"/>
    <w:rsid w:val="009D1CB4"/>
    <w:rsid w:val="009D3509"/>
    <w:rsid w:val="009D51AD"/>
    <w:rsid w:val="009D7E78"/>
    <w:rsid w:val="009D7EEB"/>
    <w:rsid w:val="009E06EE"/>
    <w:rsid w:val="009E0BDE"/>
    <w:rsid w:val="009E0D79"/>
    <w:rsid w:val="009E0E82"/>
    <w:rsid w:val="009E15C4"/>
    <w:rsid w:val="009E1C9F"/>
    <w:rsid w:val="009E46B7"/>
    <w:rsid w:val="009E4CED"/>
    <w:rsid w:val="009E71BF"/>
    <w:rsid w:val="009F2AD0"/>
    <w:rsid w:val="009F40B1"/>
    <w:rsid w:val="009F4809"/>
    <w:rsid w:val="009F4F38"/>
    <w:rsid w:val="009F57DB"/>
    <w:rsid w:val="009F5D06"/>
    <w:rsid w:val="009F6D36"/>
    <w:rsid w:val="00A00038"/>
    <w:rsid w:val="00A00B54"/>
    <w:rsid w:val="00A010B4"/>
    <w:rsid w:val="00A02425"/>
    <w:rsid w:val="00A03203"/>
    <w:rsid w:val="00A0579F"/>
    <w:rsid w:val="00A05FFC"/>
    <w:rsid w:val="00A07CE5"/>
    <w:rsid w:val="00A07F39"/>
    <w:rsid w:val="00A11240"/>
    <w:rsid w:val="00A11403"/>
    <w:rsid w:val="00A115AB"/>
    <w:rsid w:val="00A11ED7"/>
    <w:rsid w:val="00A12BC3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0636"/>
    <w:rsid w:val="00A22480"/>
    <w:rsid w:val="00A24330"/>
    <w:rsid w:val="00A26507"/>
    <w:rsid w:val="00A26C36"/>
    <w:rsid w:val="00A3052C"/>
    <w:rsid w:val="00A307D7"/>
    <w:rsid w:val="00A34BB2"/>
    <w:rsid w:val="00A34C43"/>
    <w:rsid w:val="00A36A35"/>
    <w:rsid w:val="00A37D3D"/>
    <w:rsid w:val="00A40DD6"/>
    <w:rsid w:val="00A412B2"/>
    <w:rsid w:val="00A417F8"/>
    <w:rsid w:val="00A4187D"/>
    <w:rsid w:val="00A42455"/>
    <w:rsid w:val="00A43200"/>
    <w:rsid w:val="00A46158"/>
    <w:rsid w:val="00A468E8"/>
    <w:rsid w:val="00A47118"/>
    <w:rsid w:val="00A5110A"/>
    <w:rsid w:val="00A5155B"/>
    <w:rsid w:val="00A5466F"/>
    <w:rsid w:val="00A54C80"/>
    <w:rsid w:val="00A55A41"/>
    <w:rsid w:val="00A55E1A"/>
    <w:rsid w:val="00A56D06"/>
    <w:rsid w:val="00A575E4"/>
    <w:rsid w:val="00A57BD4"/>
    <w:rsid w:val="00A6011D"/>
    <w:rsid w:val="00A602D4"/>
    <w:rsid w:val="00A60BD2"/>
    <w:rsid w:val="00A61EC5"/>
    <w:rsid w:val="00A6350C"/>
    <w:rsid w:val="00A6390A"/>
    <w:rsid w:val="00A65635"/>
    <w:rsid w:val="00A66503"/>
    <w:rsid w:val="00A66FB3"/>
    <w:rsid w:val="00A6772F"/>
    <w:rsid w:val="00A67FD2"/>
    <w:rsid w:val="00A706D9"/>
    <w:rsid w:val="00A708A1"/>
    <w:rsid w:val="00A71E88"/>
    <w:rsid w:val="00A72D22"/>
    <w:rsid w:val="00A77402"/>
    <w:rsid w:val="00A779B2"/>
    <w:rsid w:val="00A77A3B"/>
    <w:rsid w:val="00A8036F"/>
    <w:rsid w:val="00A803E9"/>
    <w:rsid w:val="00A82225"/>
    <w:rsid w:val="00A8275C"/>
    <w:rsid w:val="00A8280C"/>
    <w:rsid w:val="00A82867"/>
    <w:rsid w:val="00A8578C"/>
    <w:rsid w:val="00A860BC"/>
    <w:rsid w:val="00A86C2B"/>
    <w:rsid w:val="00A86C40"/>
    <w:rsid w:val="00A877B0"/>
    <w:rsid w:val="00A90104"/>
    <w:rsid w:val="00A90D52"/>
    <w:rsid w:val="00A9321D"/>
    <w:rsid w:val="00A948E5"/>
    <w:rsid w:val="00A95013"/>
    <w:rsid w:val="00A96441"/>
    <w:rsid w:val="00A972BA"/>
    <w:rsid w:val="00AA05FC"/>
    <w:rsid w:val="00AA0AC7"/>
    <w:rsid w:val="00AA150E"/>
    <w:rsid w:val="00AA2E77"/>
    <w:rsid w:val="00AA3384"/>
    <w:rsid w:val="00AA3467"/>
    <w:rsid w:val="00AA3820"/>
    <w:rsid w:val="00AA397F"/>
    <w:rsid w:val="00AA3EEB"/>
    <w:rsid w:val="00AA4D54"/>
    <w:rsid w:val="00AB0187"/>
    <w:rsid w:val="00AB0926"/>
    <w:rsid w:val="00AB0BA2"/>
    <w:rsid w:val="00AB0F6D"/>
    <w:rsid w:val="00AB137D"/>
    <w:rsid w:val="00AB1904"/>
    <w:rsid w:val="00AB1979"/>
    <w:rsid w:val="00AB1AF2"/>
    <w:rsid w:val="00AB1F33"/>
    <w:rsid w:val="00AB3BBC"/>
    <w:rsid w:val="00AB3E8C"/>
    <w:rsid w:val="00AB42B8"/>
    <w:rsid w:val="00AB4995"/>
    <w:rsid w:val="00AB5115"/>
    <w:rsid w:val="00AB5C80"/>
    <w:rsid w:val="00AB609C"/>
    <w:rsid w:val="00AB661D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2D73"/>
    <w:rsid w:val="00AD2E08"/>
    <w:rsid w:val="00AD3D28"/>
    <w:rsid w:val="00AD5A8A"/>
    <w:rsid w:val="00AD5AB8"/>
    <w:rsid w:val="00AD6388"/>
    <w:rsid w:val="00AE2723"/>
    <w:rsid w:val="00AE2E89"/>
    <w:rsid w:val="00AE3097"/>
    <w:rsid w:val="00AE4DC5"/>
    <w:rsid w:val="00AE6D1C"/>
    <w:rsid w:val="00AE79E6"/>
    <w:rsid w:val="00AF1E96"/>
    <w:rsid w:val="00AF270A"/>
    <w:rsid w:val="00AF41F6"/>
    <w:rsid w:val="00AF5CB9"/>
    <w:rsid w:val="00AF61D7"/>
    <w:rsid w:val="00AF6784"/>
    <w:rsid w:val="00AF7A3D"/>
    <w:rsid w:val="00AF7B9D"/>
    <w:rsid w:val="00B0055A"/>
    <w:rsid w:val="00B01BF2"/>
    <w:rsid w:val="00B01EA9"/>
    <w:rsid w:val="00B07483"/>
    <w:rsid w:val="00B07DF9"/>
    <w:rsid w:val="00B105DC"/>
    <w:rsid w:val="00B1270D"/>
    <w:rsid w:val="00B169F4"/>
    <w:rsid w:val="00B2033D"/>
    <w:rsid w:val="00B2144A"/>
    <w:rsid w:val="00B22B2A"/>
    <w:rsid w:val="00B234FB"/>
    <w:rsid w:val="00B23B95"/>
    <w:rsid w:val="00B251AF"/>
    <w:rsid w:val="00B265CF"/>
    <w:rsid w:val="00B26E1F"/>
    <w:rsid w:val="00B26F64"/>
    <w:rsid w:val="00B30BAA"/>
    <w:rsid w:val="00B327DF"/>
    <w:rsid w:val="00B32EE4"/>
    <w:rsid w:val="00B3457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4204"/>
    <w:rsid w:val="00B454E3"/>
    <w:rsid w:val="00B47092"/>
    <w:rsid w:val="00B47400"/>
    <w:rsid w:val="00B47B60"/>
    <w:rsid w:val="00B50780"/>
    <w:rsid w:val="00B50829"/>
    <w:rsid w:val="00B517C5"/>
    <w:rsid w:val="00B53B35"/>
    <w:rsid w:val="00B54542"/>
    <w:rsid w:val="00B54D93"/>
    <w:rsid w:val="00B554B0"/>
    <w:rsid w:val="00B55CE2"/>
    <w:rsid w:val="00B560A3"/>
    <w:rsid w:val="00B560E6"/>
    <w:rsid w:val="00B567B0"/>
    <w:rsid w:val="00B57DA1"/>
    <w:rsid w:val="00B6056A"/>
    <w:rsid w:val="00B617EB"/>
    <w:rsid w:val="00B6313A"/>
    <w:rsid w:val="00B633D9"/>
    <w:rsid w:val="00B63764"/>
    <w:rsid w:val="00B63F8E"/>
    <w:rsid w:val="00B647E7"/>
    <w:rsid w:val="00B64FAF"/>
    <w:rsid w:val="00B65086"/>
    <w:rsid w:val="00B670F1"/>
    <w:rsid w:val="00B67BD6"/>
    <w:rsid w:val="00B70B22"/>
    <w:rsid w:val="00B7159D"/>
    <w:rsid w:val="00B718A5"/>
    <w:rsid w:val="00B729C0"/>
    <w:rsid w:val="00B73867"/>
    <w:rsid w:val="00B73E44"/>
    <w:rsid w:val="00B73FFB"/>
    <w:rsid w:val="00B745D1"/>
    <w:rsid w:val="00B75BED"/>
    <w:rsid w:val="00B75D5E"/>
    <w:rsid w:val="00B776BD"/>
    <w:rsid w:val="00B80706"/>
    <w:rsid w:val="00B80C11"/>
    <w:rsid w:val="00B80C89"/>
    <w:rsid w:val="00B8170C"/>
    <w:rsid w:val="00B819E7"/>
    <w:rsid w:val="00B81F5E"/>
    <w:rsid w:val="00B83A15"/>
    <w:rsid w:val="00B8402C"/>
    <w:rsid w:val="00B863F0"/>
    <w:rsid w:val="00B874D9"/>
    <w:rsid w:val="00B9027C"/>
    <w:rsid w:val="00B903F0"/>
    <w:rsid w:val="00B90898"/>
    <w:rsid w:val="00B91B66"/>
    <w:rsid w:val="00B9315C"/>
    <w:rsid w:val="00B976F0"/>
    <w:rsid w:val="00BA0D4E"/>
    <w:rsid w:val="00BA107B"/>
    <w:rsid w:val="00BA1B81"/>
    <w:rsid w:val="00BA1F4F"/>
    <w:rsid w:val="00BA2855"/>
    <w:rsid w:val="00BA2E47"/>
    <w:rsid w:val="00BA3203"/>
    <w:rsid w:val="00BA5150"/>
    <w:rsid w:val="00BA528E"/>
    <w:rsid w:val="00BA592A"/>
    <w:rsid w:val="00BA5CF4"/>
    <w:rsid w:val="00BA7022"/>
    <w:rsid w:val="00BA7038"/>
    <w:rsid w:val="00BB091C"/>
    <w:rsid w:val="00BB3003"/>
    <w:rsid w:val="00BB3577"/>
    <w:rsid w:val="00BB459F"/>
    <w:rsid w:val="00BB6038"/>
    <w:rsid w:val="00BB6982"/>
    <w:rsid w:val="00BB6D1F"/>
    <w:rsid w:val="00BB6DC8"/>
    <w:rsid w:val="00BB71A3"/>
    <w:rsid w:val="00BB7442"/>
    <w:rsid w:val="00BC05A3"/>
    <w:rsid w:val="00BC0EE6"/>
    <w:rsid w:val="00BC313A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4417"/>
    <w:rsid w:val="00BD484E"/>
    <w:rsid w:val="00BD57FD"/>
    <w:rsid w:val="00BD582E"/>
    <w:rsid w:val="00BD6D5A"/>
    <w:rsid w:val="00BD7DC7"/>
    <w:rsid w:val="00BE0016"/>
    <w:rsid w:val="00BE0424"/>
    <w:rsid w:val="00BE048E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9F6"/>
    <w:rsid w:val="00BF617D"/>
    <w:rsid w:val="00C0085E"/>
    <w:rsid w:val="00C012F8"/>
    <w:rsid w:val="00C0198C"/>
    <w:rsid w:val="00C01A1B"/>
    <w:rsid w:val="00C03A8B"/>
    <w:rsid w:val="00C03B9D"/>
    <w:rsid w:val="00C03E26"/>
    <w:rsid w:val="00C04D8D"/>
    <w:rsid w:val="00C05694"/>
    <w:rsid w:val="00C062ED"/>
    <w:rsid w:val="00C064BF"/>
    <w:rsid w:val="00C073AF"/>
    <w:rsid w:val="00C07AD9"/>
    <w:rsid w:val="00C103A4"/>
    <w:rsid w:val="00C11829"/>
    <w:rsid w:val="00C11D7A"/>
    <w:rsid w:val="00C12FAA"/>
    <w:rsid w:val="00C13B13"/>
    <w:rsid w:val="00C17DE0"/>
    <w:rsid w:val="00C217C8"/>
    <w:rsid w:val="00C22CA5"/>
    <w:rsid w:val="00C22CCF"/>
    <w:rsid w:val="00C239B7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4FDA"/>
    <w:rsid w:val="00C3537E"/>
    <w:rsid w:val="00C35BF8"/>
    <w:rsid w:val="00C36800"/>
    <w:rsid w:val="00C3739E"/>
    <w:rsid w:val="00C37ABE"/>
    <w:rsid w:val="00C40899"/>
    <w:rsid w:val="00C43DA1"/>
    <w:rsid w:val="00C44E91"/>
    <w:rsid w:val="00C44ED5"/>
    <w:rsid w:val="00C45368"/>
    <w:rsid w:val="00C457B5"/>
    <w:rsid w:val="00C46321"/>
    <w:rsid w:val="00C46F7D"/>
    <w:rsid w:val="00C47C8B"/>
    <w:rsid w:val="00C47EDF"/>
    <w:rsid w:val="00C50E61"/>
    <w:rsid w:val="00C54F0C"/>
    <w:rsid w:val="00C54F77"/>
    <w:rsid w:val="00C55899"/>
    <w:rsid w:val="00C5638E"/>
    <w:rsid w:val="00C564F1"/>
    <w:rsid w:val="00C566EC"/>
    <w:rsid w:val="00C56CBE"/>
    <w:rsid w:val="00C56D69"/>
    <w:rsid w:val="00C604FE"/>
    <w:rsid w:val="00C60730"/>
    <w:rsid w:val="00C60DED"/>
    <w:rsid w:val="00C62DA8"/>
    <w:rsid w:val="00C630B8"/>
    <w:rsid w:val="00C632F7"/>
    <w:rsid w:val="00C64F5E"/>
    <w:rsid w:val="00C65A03"/>
    <w:rsid w:val="00C670F6"/>
    <w:rsid w:val="00C67387"/>
    <w:rsid w:val="00C67C89"/>
    <w:rsid w:val="00C7036E"/>
    <w:rsid w:val="00C70720"/>
    <w:rsid w:val="00C715DD"/>
    <w:rsid w:val="00C7162B"/>
    <w:rsid w:val="00C718AB"/>
    <w:rsid w:val="00C71B34"/>
    <w:rsid w:val="00C71E92"/>
    <w:rsid w:val="00C72342"/>
    <w:rsid w:val="00C73337"/>
    <w:rsid w:val="00C768EA"/>
    <w:rsid w:val="00C803F1"/>
    <w:rsid w:val="00C80B49"/>
    <w:rsid w:val="00C81A27"/>
    <w:rsid w:val="00C84299"/>
    <w:rsid w:val="00C85F7F"/>
    <w:rsid w:val="00C8624E"/>
    <w:rsid w:val="00C8636A"/>
    <w:rsid w:val="00C8676A"/>
    <w:rsid w:val="00C905F6"/>
    <w:rsid w:val="00C92170"/>
    <w:rsid w:val="00C928E4"/>
    <w:rsid w:val="00C92D11"/>
    <w:rsid w:val="00C92F74"/>
    <w:rsid w:val="00C9385F"/>
    <w:rsid w:val="00C94012"/>
    <w:rsid w:val="00C9426C"/>
    <w:rsid w:val="00C95155"/>
    <w:rsid w:val="00C955AE"/>
    <w:rsid w:val="00C9565A"/>
    <w:rsid w:val="00C96077"/>
    <w:rsid w:val="00C97789"/>
    <w:rsid w:val="00C97AA8"/>
    <w:rsid w:val="00C97D67"/>
    <w:rsid w:val="00C97E6E"/>
    <w:rsid w:val="00CA072C"/>
    <w:rsid w:val="00CA2F86"/>
    <w:rsid w:val="00CA37FD"/>
    <w:rsid w:val="00CA3FDD"/>
    <w:rsid w:val="00CA59C3"/>
    <w:rsid w:val="00CA714D"/>
    <w:rsid w:val="00CA7A99"/>
    <w:rsid w:val="00CB0331"/>
    <w:rsid w:val="00CB245E"/>
    <w:rsid w:val="00CB263C"/>
    <w:rsid w:val="00CB3F81"/>
    <w:rsid w:val="00CB5FBD"/>
    <w:rsid w:val="00CB63BF"/>
    <w:rsid w:val="00CC0811"/>
    <w:rsid w:val="00CC08AC"/>
    <w:rsid w:val="00CC1B0E"/>
    <w:rsid w:val="00CC2B64"/>
    <w:rsid w:val="00CC404B"/>
    <w:rsid w:val="00CC5BE2"/>
    <w:rsid w:val="00CC7262"/>
    <w:rsid w:val="00CC7F7A"/>
    <w:rsid w:val="00CD2A83"/>
    <w:rsid w:val="00CD2AD6"/>
    <w:rsid w:val="00CD4335"/>
    <w:rsid w:val="00CD4419"/>
    <w:rsid w:val="00CD4D12"/>
    <w:rsid w:val="00CD525D"/>
    <w:rsid w:val="00CD6D2F"/>
    <w:rsid w:val="00CE0055"/>
    <w:rsid w:val="00CE0B88"/>
    <w:rsid w:val="00CE12D2"/>
    <w:rsid w:val="00CE48EE"/>
    <w:rsid w:val="00CE4A2D"/>
    <w:rsid w:val="00CE556F"/>
    <w:rsid w:val="00CE63A4"/>
    <w:rsid w:val="00CE7291"/>
    <w:rsid w:val="00CE76D3"/>
    <w:rsid w:val="00CE7F6E"/>
    <w:rsid w:val="00CF133A"/>
    <w:rsid w:val="00CF1D3D"/>
    <w:rsid w:val="00CF415C"/>
    <w:rsid w:val="00CF4AF4"/>
    <w:rsid w:val="00D0091C"/>
    <w:rsid w:val="00D01820"/>
    <w:rsid w:val="00D018B5"/>
    <w:rsid w:val="00D01B3C"/>
    <w:rsid w:val="00D023EE"/>
    <w:rsid w:val="00D02960"/>
    <w:rsid w:val="00D03BC8"/>
    <w:rsid w:val="00D0566D"/>
    <w:rsid w:val="00D061B7"/>
    <w:rsid w:val="00D067A9"/>
    <w:rsid w:val="00D10BBF"/>
    <w:rsid w:val="00D10F23"/>
    <w:rsid w:val="00D110E1"/>
    <w:rsid w:val="00D11C55"/>
    <w:rsid w:val="00D11E31"/>
    <w:rsid w:val="00D1533D"/>
    <w:rsid w:val="00D17F03"/>
    <w:rsid w:val="00D228F2"/>
    <w:rsid w:val="00D23269"/>
    <w:rsid w:val="00D23361"/>
    <w:rsid w:val="00D23552"/>
    <w:rsid w:val="00D23FD0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16C"/>
    <w:rsid w:val="00D35A8B"/>
    <w:rsid w:val="00D3666E"/>
    <w:rsid w:val="00D36786"/>
    <w:rsid w:val="00D4019B"/>
    <w:rsid w:val="00D402A7"/>
    <w:rsid w:val="00D407CD"/>
    <w:rsid w:val="00D407D5"/>
    <w:rsid w:val="00D41367"/>
    <w:rsid w:val="00D41EDA"/>
    <w:rsid w:val="00D42B34"/>
    <w:rsid w:val="00D464A4"/>
    <w:rsid w:val="00D471E7"/>
    <w:rsid w:val="00D52E15"/>
    <w:rsid w:val="00D52F34"/>
    <w:rsid w:val="00D52FD2"/>
    <w:rsid w:val="00D53973"/>
    <w:rsid w:val="00D54E57"/>
    <w:rsid w:val="00D56025"/>
    <w:rsid w:val="00D6051C"/>
    <w:rsid w:val="00D60B4E"/>
    <w:rsid w:val="00D60F66"/>
    <w:rsid w:val="00D618F4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80B0F"/>
    <w:rsid w:val="00D81944"/>
    <w:rsid w:val="00D83382"/>
    <w:rsid w:val="00D84A2F"/>
    <w:rsid w:val="00D91B4B"/>
    <w:rsid w:val="00D92EA1"/>
    <w:rsid w:val="00D9491E"/>
    <w:rsid w:val="00D94D63"/>
    <w:rsid w:val="00D962E1"/>
    <w:rsid w:val="00D963E0"/>
    <w:rsid w:val="00D96414"/>
    <w:rsid w:val="00D96A6D"/>
    <w:rsid w:val="00D96BDF"/>
    <w:rsid w:val="00D97609"/>
    <w:rsid w:val="00D97A99"/>
    <w:rsid w:val="00DA1CFD"/>
    <w:rsid w:val="00DB0E1B"/>
    <w:rsid w:val="00DB0E3F"/>
    <w:rsid w:val="00DB1899"/>
    <w:rsid w:val="00DB5209"/>
    <w:rsid w:val="00DB527A"/>
    <w:rsid w:val="00DC0391"/>
    <w:rsid w:val="00DC13AF"/>
    <w:rsid w:val="00DC1631"/>
    <w:rsid w:val="00DC2EC3"/>
    <w:rsid w:val="00DC4104"/>
    <w:rsid w:val="00DC6A66"/>
    <w:rsid w:val="00DD075B"/>
    <w:rsid w:val="00DD1E67"/>
    <w:rsid w:val="00DD2681"/>
    <w:rsid w:val="00DD5381"/>
    <w:rsid w:val="00DD5948"/>
    <w:rsid w:val="00DD60E0"/>
    <w:rsid w:val="00DD76AC"/>
    <w:rsid w:val="00DE09F9"/>
    <w:rsid w:val="00DE15FE"/>
    <w:rsid w:val="00DE3DCE"/>
    <w:rsid w:val="00DE4CC2"/>
    <w:rsid w:val="00DE59C6"/>
    <w:rsid w:val="00DE629A"/>
    <w:rsid w:val="00DE73FC"/>
    <w:rsid w:val="00DE75AD"/>
    <w:rsid w:val="00DE7D54"/>
    <w:rsid w:val="00DF1E36"/>
    <w:rsid w:val="00DF35B2"/>
    <w:rsid w:val="00DF559B"/>
    <w:rsid w:val="00DF5FED"/>
    <w:rsid w:val="00DF60DB"/>
    <w:rsid w:val="00DF6E69"/>
    <w:rsid w:val="00DF73B9"/>
    <w:rsid w:val="00DF7C3B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715A"/>
    <w:rsid w:val="00E0751E"/>
    <w:rsid w:val="00E07DBD"/>
    <w:rsid w:val="00E107F6"/>
    <w:rsid w:val="00E11790"/>
    <w:rsid w:val="00E125EB"/>
    <w:rsid w:val="00E12CFA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ED0"/>
    <w:rsid w:val="00E20635"/>
    <w:rsid w:val="00E23514"/>
    <w:rsid w:val="00E25204"/>
    <w:rsid w:val="00E26331"/>
    <w:rsid w:val="00E265C7"/>
    <w:rsid w:val="00E26D8B"/>
    <w:rsid w:val="00E26F01"/>
    <w:rsid w:val="00E27CAF"/>
    <w:rsid w:val="00E30E31"/>
    <w:rsid w:val="00E31FDD"/>
    <w:rsid w:val="00E33E65"/>
    <w:rsid w:val="00E33E6B"/>
    <w:rsid w:val="00E33FA0"/>
    <w:rsid w:val="00E34197"/>
    <w:rsid w:val="00E34BF0"/>
    <w:rsid w:val="00E3652B"/>
    <w:rsid w:val="00E36AF5"/>
    <w:rsid w:val="00E37E43"/>
    <w:rsid w:val="00E40BA4"/>
    <w:rsid w:val="00E40DE4"/>
    <w:rsid w:val="00E4114C"/>
    <w:rsid w:val="00E4208B"/>
    <w:rsid w:val="00E43968"/>
    <w:rsid w:val="00E43D8B"/>
    <w:rsid w:val="00E447A0"/>
    <w:rsid w:val="00E454AB"/>
    <w:rsid w:val="00E45EF9"/>
    <w:rsid w:val="00E47BBC"/>
    <w:rsid w:val="00E5000C"/>
    <w:rsid w:val="00E50020"/>
    <w:rsid w:val="00E51578"/>
    <w:rsid w:val="00E549CC"/>
    <w:rsid w:val="00E57B4D"/>
    <w:rsid w:val="00E60C0F"/>
    <w:rsid w:val="00E61914"/>
    <w:rsid w:val="00E61AC9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5E76"/>
    <w:rsid w:val="00E8016E"/>
    <w:rsid w:val="00E8081F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3FC9"/>
    <w:rsid w:val="00E953C9"/>
    <w:rsid w:val="00E96509"/>
    <w:rsid w:val="00EA059C"/>
    <w:rsid w:val="00EA0E58"/>
    <w:rsid w:val="00EA12D4"/>
    <w:rsid w:val="00EA18B1"/>
    <w:rsid w:val="00EA24C6"/>
    <w:rsid w:val="00EA7AAD"/>
    <w:rsid w:val="00EB3735"/>
    <w:rsid w:val="00EB386E"/>
    <w:rsid w:val="00EB4ACD"/>
    <w:rsid w:val="00EB605E"/>
    <w:rsid w:val="00EB7FC5"/>
    <w:rsid w:val="00EC2560"/>
    <w:rsid w:val="00EC267B"/>
    <w:rsid w:val="00EC2E55"/>
    <w:rsid w:val="00EC4D07"/>
    <w:rsid w:val="00EC5E5F"/>
    <w:rsid w:val="00EC71BA"/>
    <w:rsid w:val="00ED17E1"/>
    <w:rsid w:val="00ED1885"/>
    <w:rsid w:val="00ED2C92"/>
    <w:rsid w:val="00ED2DF5"/>
    <w:rsid w:val="00ED32E8"/>
    <w:rsid w:val="00ED40B4"/>
    <w:rsid w:val="00ED66CF"/>
    <w:rsid w:val="00ED70A9"/>
    <w:rsid w:val="00ED7D0D"/>
    <w:rsid w:val="00ED7FF0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777"/>
    <w:rsid w:val="00EF1B74"/>
    <w:rsid w:val="00EF1CCE"/>
    <w:rsid w:val="00EF1E90"/>
    <w:rsid w:val="00EF2318"/>
    <w:rsid w:val="00EF2347"/>
    <w:rsid w:val="00EF24AD"/>
    <w:rsid w:val="00EF2A0D"/>
    <w:rsid w:val="00EF3DFC"/>
    <w:rsid w:val="00EF4422"/>
    <w:rsid w:val="00EF4AC5"/>
    <w:rsid w:val="00EF63F2"/>
    <w:rsid w:val="00EF666E"/>
    <w:rsid w:val="00EF718E"/>
    <w:rsid w:val="00F0059E"/>
    <w:rsid w:val="00F0154C"/>
    <w:rsid w:val="00F02D39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3BD"/>
    <w:rsid w:val="00F13B87"/>
    <w:rsid w:val="00F15E54"/>
    <w:rsid w:val="00F17745"/>
    <w:rsid w:val="00F177B8"/>
    <w:rsid w:val="00F17A0E"/>
    <w:rsid w:val="00F200E4"/>
    <w:rsid w:val="00F21207"/>
    <w:rsid w:val="00F219DC"/>
    <w:rsid w:val="00F21BA8"/>
    <w:rsid w:val="00F22E75"/>
    <w:rsid w:val="00F232E4"/>
    <w:rsid w:val="00F239E0"/>
    <w:rsid w:val="00F25E40"/>
    <w:rsid w:val="00F26535"/>
    <w:rsid w:val="00F2774D"/>
    <w:rsid w:val="00F27D68"/>
    <w:rsid w:val="00F32800"/>
    <w:rsid w:val="00F34867"/>
    <w:rsid w:val="00F35B0D"/>
    <w:rsid w:val="00F37351"/>
    <w:rsid w:val="00F37DD7"/>
    <w:rsid w:val="00F41C69"/>
    <w:rsid w:val="00F41EF4"/>
    <w:rsid w:val="00F42CAA"/>
    <w:rsid w:val="00F4426A"/>
    <w:rsid w:val="00F44372"/>
    <w:rsid w:val="00F443F7"/>
    <w:rsid w:val="00F44675"/>
    <w:rsid w:val="00F448E2"/>
    <w:rsid w:val="00F457B1"/>
    <w:rsid w:val="00F458CD"/>
    <w:rsid w:val="00F46A5E"/>
    <w:rsid w:val="00F47414"/>
    <w:rsid w:val="00F47A4E"/>
    <w:rsid w:val="00F47F98"/>
    <w:rsid w:val="00F509C7"/>
    <w:rsid w:val="00F51EBD"/>
    <w:rsid w:val="00F5315E"/>
    <w:rsid w:val="00F53737"/>
    <w:rsid w:val="00F5377E"/>
    <w:rsid w:val="00F538B7"/>
    <w:rsid w:val="00F54B44"/>
    <w:rsid w:val="00F550A7"/>
    <w:rsid w:val="00F5530A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44A3"/>
    <w:rsid w:val="00F65BE1"/>
    <w:rsid w:val="00F65E9F"/>
    <w:rsid w:val="00F66017"/>
    <w:rsid w:val="00F666F6"/>
    <w:rsid w:val="00F67905"/>
    <w:rsid w:val="00F67A95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F6C"/>
    <w:rsid w:val="00F8014B"/>
    <w:rsid w:val="00F83822"/>
    <w:rsid w:val="00F8514D"/>
    <w:rsid w:val="00F85267"/>
    <w:rsid w:val="00F856B7"/>
    <w:rsid w:val="00F861CC"/>
    <w:rsid w:val="00F868B4"/>
    <w:rsid w:val="00F86CD7"/>
    <w:rsid w:val="00F86D7B"/>
    <w:rsid w:val="00F87393"/>
    <w:rsid w:val="00F901DC"/>
    <w:rsid w:val="00F906E5"/>
    <w:rsid w:val="00F90A9F"/>
    <w:rsid w:val="00F90DC5"/>
    <w:rsid w:val="00F90F6B"/>
    <w:rsid w:val="00F92B12"/>
    <w:rsid w:val="00F94A87"/>
    <w:rsid w:val="00F95AB1"/>
    <w:rsid w:val="00F95BDC"/>
    <w:rsid w:val="00F97BFB"/>
    <w:rsid w:val="00F97EB0"/>
    <w:rsid w:val="00FA0D5A"/>
    <w:rsid w:val="00FA114B"/>
    <w:rsid w:val="00FA18F6"/>
    <w:rsid w:val="00FA243A"/>
    <w:rsid w:val="00FA28BC"/>
    <w:rsid w:val="00FA5417"/>
    <w:rsid w:val="00FA5C42"/>
    <w:rsid w:val="00FA61BC"/>
    <w:rsid w:val="00FA7B71"/>
    <w:rsid w:val="00FB1626"/>
    <w:rsid w:val="00FB2441"/>
    <w:rsid w:val="00FB2D70"/>
    <w:rsid w:val="00FB3021"/>
    <w:rsid w:val="00FB32A1"/>
    <w:rsid w:val="00FB3865"/>
    <w:rsid w:val="00FB4319"/>
    <w:rsid w:val="00FB4A90"/>
    <w:rsid w:val="00FB4B57"/>
    <w:rsid w:val="00FB5918"/>
    <w:rsid w:val="00FB5CBF"/>
    <w:rsid w:val="00FB7D95"/>
    <w:rsid w:val="00FC02BE"/>
    <w:rsid w:val="00FC1662"/>
    <w:rsid w:val="00FC1757"/>
    <w:rsid w:val="00FC1B83"/>
    <w:rsid w:val="00FC46A7"/>
    <w:rsid w:val="00FC50B1"/>
    <w:rsid w:val="00FC5FDD"/>
    <w:rsid w:val="00FC65A8"/>
    <w:rsid w:val="00FC70EA"/>
    <w:rsid w:val="00FD029B"/>
    <w:rsid w:val="00FD5C44"/>
    <w:rsid w:val="00FD6265"/>
    <w:rsid w:val="00FD78C0"/>
    <w:rsid w:val="00FD7F0C"/>
    <w:rsid w:val="00FE05AA"/>
    <w:rsid w:val="00FE067A"/>
    <w:rsid w:val="00FE0E3B"/>
    <w:rsid w:val="00FE0FFF"/>
    <w:rsid w:val="00FE10DC"/>
    <w:rsid w:val="00FE1594"/>
    <w:rsid w:val="00FE1AFA"/>
    <w:rsid w:val="00FE1E22"/>
    <w:rsid w:val="00FE2219"/>
    <w:rsid w:val="00FE3A86"/>
    <w:rsid w:val="00FE5B67"/>
    <w:rsid w:val="00FE601E"/>
    <w:rsid w:val="00FE62D0"/>
    <w:rsid w:val="00FE66FB"/>
    <w:rsid w:val="00FE6799"/>
    <w:rsid w:val="00FF010F"/>
    <w:rsid w:val="00FF089E"/>
    <w:rsid w:val="00FF2FF8"/>
    <w:rsid w:val="00FF3963"/>
    <w:rsid w:val="00FF46A7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751E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rPr>
      <w:sz w:val="16"/>
      <w:szCs w:val="16"/>
    </w:rPr>
  </w:style>
  <w:style w:type="table" w:styleId="af4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99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99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paragraph" w:styleId="afe">
    <w:name w:val="Revision"/>
    <w:hidden/>
    <w:uiPriority w:val="99"/>
    <w:semiHidden/>
    <w:rsid w:val="009B23AB"/>
    <w:rPr>
      <w:rFonts w:ascii="Calibri" w:eastAsiaTheme="minorEastAsia" w:hAnsi="Calibri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47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2999975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6921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452029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660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6784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6541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3941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05141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431367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A993C3-CE70-4C31-BBB8-F61A4F20B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3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8</cp:revision>
  <cp:lastPrinted>2022-05-10T08:48:00Z</cp:lastPrinted>
  <dcterms:created xsi:type="dcterms:W3CDTF">2023-09-29T09:28:00Z</dcterms:created>
  <dcterms:modified xsi:type="dcterms:W3CDTF">2023-09-29T09:30:00Z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